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0BBE" w14:textId="77777777" w:rsidR="00885D9F" w:rsidRPr="00885D9F" w:rsidRDefault="00885D9F" w:rsidP="00885D9F">
      <w:pPr>
        <w:pStyle w:val="NormalWeb"/>
        <w:pBdr>
          <w:top w:val="thinThickSmallGap" w:sz="24" w:space="1" w:color="7030A0" w:shadow="1"/>
          <w:left w:val="thinThickSmallGap" w:sz="24" w:space="4" w:color="7030A0" w:shadow="1"/>
          <w:bottom w:val="thinThickSmallGap" w:sz="24" w:space="1" w:color="7030A0" w:shadow="1"/>
          <w:right w:val="thinThickSmallGap" w:sz="24" w:space="4" w:color="7030A0" w:shadow="1"/>
        </w:pBdr>
        <w:shd w:val="clear" w:color="auto" w:fill="FFFFFF"/>
        <w:spacing w:before="0" w:beforeAutospacing="0" w:after="0" w:afterAutospacing="0"/>
        <w:jc w:val="center"/>
        <w:rPr>
          <w:rFonts w:ascii="Verdana" w:hAnsi="Verdana"/>
          <w:b/>
          <w:bCs/>
          <w:color w:val="000000" w:themeColor="text1"/>
          <w:sz w:val="36"/>
          <w:szCs w:val="36"/>
        </w:rPr>
      </w:pPr>
      <w:r w:rsidRPr="00885D9F">
        <w:rPr>
          <w:rFonts w:ascii="Verdana" w:hAnsi="Verdana"/>
          <w:b/>
          <w:bCs/>
          <w:color w:val="000000" w:themeColor="text1"/>
          <w:sz w:val="36"/>
          <w:szCs w:val="36"/>
        </w:rPr>
        <w:t>VALIDATION DES ACQUIS D’EXPÉRIENCES</w:t>
      </w:r>
    </w:p>
    <w:p w14:paraId="51B173B8" w14:textId="77777777" w:rsidR="00885D9F" w:rsidRDefault="00885D9F" w:rsidP="002E7777">
      <w:pPr>
        <w:pStyle w:val="NormalWeb"/>
        <w:shd w:val="clear" w:color="auto" w:fill="FFFFFF"/>
        <w:spacing w:before="0" w:beforeAutospacing="0" w:after="0" w:afterAutospacing="0"/>
        <w:rPr>
          <w:rFonts w:ascii="Verdana" w:hAnsi="Verdana"/>
          <w:color w:val="000000" w:themeColor="text1"/>
          <w:sz w:val="20"/>
          <w:szCs w:val="20"/>
        </w:rPr>
      </w:pPr>
    </w:p>
    <w:p w14:paraId="7FA7E718" w14:textId="233D2F38" w:rsidR="002E7777" w:rsidRPr="009B6528" w:rsidRDefault="002E7777" w:rsidP="00953993">
      <w:pPr>
        <w:pStyle w:val="NormalWeb"/>
        <w:shd w:val="clear" w:color="auto" w:fill="FFFFFF"/>
        <w:spacing w:before="0" w:beforeAutospacing="0" w:after="0" w:afterAutospacing="0"/>
        <w:jc w:val="center"/>
        <w:rPr>
          <w:rFonts w:ascii="Verdana" w:hAnsi="Verdana"/>
          <w:b/>
          <w:bCs/>
          <w:color w:val="000000" w:themeColor="text1"/>
        </w:rPr>
      </w:pPr>
      <w:r w:rsidRPr="009B6528">
        <w:rPr>
          <w:rFonts w:ascii="Verdana" w:hAnsi="Verdana"/>
          <w:b/>
          <w:bCs/>
          <w:color w:val="000000" w:themeColor="text1"/>
        </w:rPr>
        <w:t>ALYDRINE FORMATION</w:t>
      </w:r>
      <w:r w:rsidR="00B464F5" w:rsidRPr="009B6528">
        <w:rPr>
          <w:rFonts w:ascii="Verdana" w:hAnsi="Verdana"/>
          <w:b/>
          <w:bCs/>
          <w:color w:val="000000" w:themeColor="text1"/>
        </w:rPr>
        <w:t xml:space="preserve"> vous</w:t>
      </w:r>
      <w:r w:rsidRPr="009B6528">
        <w:rPr>
          <w:rFonts w:ascii="Verdana" w:hAnsi="Verdana"/>
          <w:b/>
          <w:bCs/>
          <w:color w:val="000000" w:themeColor="text1"/>
        </w:rPr>
        <w:t xml:space="preserve"> </w:t>
      </w:r>
      <w:r w:rsidR="00B464F5" w:rsidRPr="009B6528">
        <w:rPr>
          <w:rFonts w:ascii="Verdana" w:hAnsi="Verdana"/>
          <w:b/>
          <w:bCs/>
          <w:color w:val="000000" w:themeColor="text1"/>
        </w:rPr>
        <w:t xml:space="preserve">accompagne </w:t>
      </w:r>
      <w:r w:rsidR="00885D9F" w:rsidRPr="009B6528">
        <w:rPr>
          <w:rFonts w:ascii="Verdana" w:hAnsi="Verdana"/>
          <w:b/>
          <w:bCs/>
          <w:color w:val="000000" w:themeColor="text1"/>
        </w:rPr>
        <w:t>tout au long de</w:t>
      </w:r>
      <w:r w:rsidR="00B464F5" w:rsidRPr="009B6528">
        <w:rPr>
          <w:rFonts w:ascii="Verdana" w:hAnsi="Verdana"/>
          <w:b/>
          <w:bCs/>
          <w:color w:val="000000" w:themeColor="text1"/>
        </w:rPr>
        <w:t xml:space="preserve"> </w:t>
      </w:r>
      <w:r w:rsidR="00885D9F" w:rsidRPr="009B6528">
        <w:rPr>
          <w:rFonts w:ascii="Verdana" w:hAnsi="Verdana"/>
          <w:b/>
          <w:bCs/>
          <w:color w:val="000000" w:themeColor="text1"/>
        </w:rPr>
        <w:t xml:space="preserve">votre parcours pour </w:t>
      </w:r>
      <w:r w:rsidR="00B464F5" w:rsidRPr="009B6528">
        <w:rPr>
          <w:rFonts w:ascii="Verdana" w:hAnsi="Verdana"/>
          <w:b/>
          <w:bCs/>
          <w:color w:val="000000" w:themeColor="text1"/>
        </w:rPr>
        <w:t xml:space="preserve">la </w:t>
      </w:r>
      <w:r w:rsidRPr="009B6528">
        <w:rPr>
          <w:rFonts w:ascii="Verdana" w:hAnsi="Verdana"/>
          <w:b/>
          <w:bCs/>
          <w:color w:val="000000" w:themeColor="text1"/>
        </w:rPr>
        <w:t>Validation des Acquis de l'Expérience</w:t>
      </w:r>
      <w:r w:rsidR="00953993" w:rsidRPr="009B6528">
        <w:rPr>
          <w:rFonts w:ascii="Verdana" w:hAnsi="Verdana"/>
          <w:b/>
          <w:bCs/>
          <w:color w:val="000000" w:themeColor="text1"/>
        </w:rPr>
        <w:t>.</w:t>
      </w:r>
    </w:p>
    <w:p w14:paraId="67598EC9" w14:textId="77777777" w:rsidR="002E7777" w:rsidRPr="009B6528" w:rsidRDefault="002E7777" w:rsidP="00885D9F">
      <w:pPr>
        <w:pStyle w:val="NormalWeb"/>
        <w:shd w:val="clear" w:color="auto" w:fill="FFFFFF"/>
        <w:spacing w:before="0" w:beforeAutospacing="0" w:after="0" w:afterAutospacing="0"/>
        <w:jc w:val="both"/>
        <w:rPr>
          <w:rFonts w:ascii="Verdana" w:hAnsi="Verdana"/>
          <w:color w:val="000000" w:themeColor="text1"/>
          <w:sz w:val="20"/>
          <w:szCs w:val="20"/>
        </w:rPr>
      </w:pPr>
    </w:p>
    <w:p w14:paraId="48D7E883" w14:textId="101BD0C7" w:rsidR="00953993" w:rsidRDefault="00953993" w:rsidP="00953993">
      <w:pPr>
        <w:jc w:val="both"/>
        <w:rPr>
          <w:rFonts w:ascii="Verdana" w:eastAsia="Times New Roman" w:hAnsi="Verdana" w:cs="Times New Roman"/>
          <w:noProof w:val="0"/>
          <w:color w:val="000000" w:themeColor="text1"/>
          <w:sz w:val="20"/>
          <w:szCs w:val="20"/>
          <w:shd w:val="clear" w:color="auto" w:fill="FFFFFF"/>
          <w:lang w:eastAsia="fr-FR"/>
        </w:rPr>
      </w:pPr>
      <w:r w:rsidRPr="009B6528">
        <w:rPr>
          <w:rFonts w:ascii="Verdana" w:hAnsi="Verdana"/>
          <w:b/>
          <w:bCs/>
          <w:color w:val="000000" w:themeColor="text1"/>
          <w:sz w:val="20"/>
          <w:szCs w:val="20"/>
        </w:rPr>
        <w:t>Les prérequis</w:t>
      </w:r>
      <w:r w:rsidRPr="009B6528">
        <w:rPr>
          <w:rFonts w:ascii="Verdana" w:hAnsi="Verdana"/>
          <w:color w:val="000000" w:themeColor="text1"/>
          <w:sz w:val="20"/>
          <w:szCs w:val="20"/>
        </w:rPr>
        <w:t> :</w:t>
      </w:r>
      <w:r w:rsidRPr="009B6528">
        <w:rPr>
          <w:rFonts w:ascii="Verdana" w:hAnsi="Verdana"/>
          <w:b/>
          <w:bCs/>
          <w:color w:val="333333"/>
          <w:sz w:val="21"/>
          <w:szCs w:val="21"/>
          <w:shd w:val="clear" w:color="auto" w:fill="FFFFFF"/>
        </w:rPr>
        <w:t xml:space="preserve"> </w:t>
      </w:r>
      <w:r w:rsidRPr="009B6528">
        <w:rPr>
          <w:rFonts w:ascii="Verdana" w:eastAsia="Times New Roman" w:hAnsi="Verdana" w:cs="Times New Roman"/>
          <w:noProof w:val="0"/>
          <w:color w:val="000000" w:themeColor="text1"/>
          <w:sz w:val="20"/>
          <w:szCs w:val="20"/>
          <w:shd w:val="clear" w:color="auto" w:fill="FFFFFF"/>
          <w:lang w:eastAsia="fr-FR"/>
        </w:rPr>
        <w:t>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(RNCP).</w:t>
      </w:r>
    </w:p>
    <w:p w14:paraId="162519F8" w14:textId="2861F0FF" w:rsidR="008F6D9E" w:rsidRDefault="008F6D9E" w:rsidP="00953993">
      <w:pPr>
        <w:jc w:val="both"/>
        <w:rPr>
          <w:rFonts w:ascii="Verdana" w:eastAsia="Times New Roman" w:hAnsi="Verdana" w:cs="Times New Roman"/>
          <w:noProof w:val="0"/>
          <w:color w:val="000000" w:themeColor="text1"/>
          <w:sz w:val="20"/>
          <w:szCs w:val="20"/>
          <w:shd w:val="clear" w:color="auto" w:fill="FFFFFF"/>
          <w:lang w:eastAsia="fr-FR"/>
        </w:rPr>
      </w:pPr>
    </w:p>
    <w:p w14:paraId="4629D9FB" w14:textId="6D51BA60" w:rsidR="004E6BE3" w:rsidRDefault="004E6BE3" w:rsidP="004E6BE3">
      <w:pPr>
        <w:jc w:val="both"/>
        <w:rPr>
          <w:rFonts w:ascii="Verdana" w:eastAsia="Times New Roman" w:hAnsi="Verdana" w:cs="Times New Roman"/>
          <w:noProof w:val="0"/>
          <w:sz w:val="20"/>
          <w:szCs w:val="20"/>
          <w:lang w:eastAsia="fr-FR"/>
        </w:rPr>
      </w:pPr>
      <w:r w:rsidRPr="004E6BE3">
        <w:rPr>
          <w:rFonts w:ascii="Verdana" w:eastAsia="Times New Roman" w:hAnsi="Verdana" w:cs="Times New Roman"/>
          <w:b/>
          <w:bCs/>
          <w:noProof w:val="0"/>
          <w:sz w:val="20"/>
          <w:szCs w:val="20"/>
          <w:lang w:eastAsia="fr-FR"/>
        </w:rPr>
        <w:t>Les personnes en situation de handicap</w:t>
      </w:r>
      <w:r>
        <w:rPr>
          <w:rFonts w:ascii="Verdana" w:eastAsia="Times New Roman" w:hAnsi="Verdana" w:cs="Times New Roman"/>
          <w:noProof w:val="0"/>
          <w:sz w:val="20"/>
          <w:szCs w:val="20"/>
          <w:lang w:eastAsia="fr-FR"/>
        </w:rPr>
        <w:t xml:space="preserve"> : </w:t>
      </w:r>
      <w:r w:rsidRPr="00AD5DC5">
        <w:rPr>
          <w:rFonts w:ascii="Verdana" w:eastAsia="Times New Roman" w:hAnsi="Verdana" w:cs="Times New Roman"/>
          <w:noProof w:val="0"/>
          <w:sz w:val="20"/>
          <w:szCs w:val="20"/>
          <w:lang w:eastAsia="fr-FR"/>
        </w:rPr>
        <w:t xml:space="preserve">La prestation est ouverte à tout public. Pour les personnes en situation de handicap, les locaux sont accessibles aux personnes à mobilité réduite. </w:t>
      </w:r>
    </w:p>
    <w:p w14:paraId="4E9C5CCE" w14:textId="77777777" w:rsidR="004E6BE3" w:rsidRDefault="004E6BE3" w:rsidP="004E6BE3">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Quand l’accès aux locaux n’est pas possible, une solution est systématiquement recherchée. </w:t>
      </w:r>
    </w:p>
    <w:p w14:paraId="5FA136E2" w14:textId="77777777" w:rsidR="004E6BE3" w:rsidRDefault="004E6BE3" w:rsidP="004E6BE3">
      <w:pPr>
        <w:jc w:val="both"/>
        <w:rPr>
          <w:rFonts w:ascii="Verdana" w:eastAsia="Times New Roman" w:hAnsi="Verdana" w:cs="Times New Roman"/>
          <w:noProof w:val="0"/>
          <w:sz w:val="20"/>
          <w:szCs w:val="20"/>
          <w:lang w:eastAsia="fr-FR"/>
        </w:rPr>
      </w:pPr>
      <w:r w:rsidRPr="00AD5DC5">
        <w:rPr>
          <w:rFonts w:ascii="Verdana" w:eastAsia="Times New Roman" w:hAnsi="Verdana" w:cs="Times New Roman"/>
          <w:noProof w:val="0"/>
          <w:sz w:val="20"/>
          <w:szCs w:val="20"/>
          <w:lang w:eastAsia="fr-FR"/>
        </w:rPr>
        <w:t xml:space="preserve">En dernier recours et avec l’acceptation du (de la) bénéficiaire, la formation pourra être réalisée entièrement à distance (en </w:t>
      </w:r>
      <w:proofErr w:type="spellStart"/>
      <w:r w:rsidRPr="00AD5DC5">
        <w:rPr>
          <w:rFonts w:ascii="Verdana" w:eastAsia="Times New Roman" w:hAnsi="Verdana" w:cs="Times New Roman"/>
          <w:noProof w:val="0"/>
          <w:sz w:val="20"/>
          <w:szCs w:val="20"/>
          <w:lang w:eastAsia="fr-FR"/>
        </w:rPr>
        <w:t>distanciel</w:t>
      </w:r>
      <w:proofErr w:type="spellEnd"/>
      <w:r w:rsidRPr="00AD5DC5">
        <w:rPr>
          <w:rFonts w:ascii="Verdana" w:eastAsia="Times New Roman" w:hAnsi="Verdana" w:cs="Times New Roman"/>
          <w:noProof w:val="0"/>
          <w:sz w:val="20"/>
          <w:szCs w:val="20"/>
          <w:lang w:eastAsia="fr-FR"/>
        </w:rPr>
        <w:t xml:space="preserve"> synchrone). </w:t>
      </w:r>
    </w:p>
    <w:p w14:paraId="160DA03D" w14:textId="1DFFC06F" w:rsidR="00953993" w:rsidRPr="009B6528" w:rsidRDefault="00953993" w:rsidP="00885D9F">
      <w:pPr>
        <w:pStyle w:val="NormalWeb"/>
        <w:shd w:val="clear" w:color="auto" w:fill="FFFFFF"/>
        <w:spacing w:before="0" w:beforeAutospacing="0" w:after="0" w:afterAutospacing="0"/>
        <w:jc w:val="both"/>
        <w:rPr>
          <w:rFonts w:ascii="Verdana" w:hAnsi="Verdana"/>
          <w:color w:val="000000" w:themeColor="text1"/>
          <w:sz w:val="20"/>
          <w:szCs w:val="20"/>
        </w:rPr>
      </w:pPr>
    </w:p>
    <w:p w14:paraId="71C793A7" w14:textId="6CB2938F" w:rsidR="002E7777" w:rsidRPr="009B6528" w:rsidRDefault="00953993" w:rsidP="00885D9F">
      <w:pPr>
        <w:pStyle w:val="NormalWeb"/>
        <w:shd w:val="clear" w:color="auto" w:fill="FFFFFF"/>
        <w:spacing w:before="0" w:beforeAutospacing="0" w:after="0" w:afterAutospacing="0"/>
        <w:jc w:val="both"/>
        <w:rPr>
          <w:rFonts w:ascii="Verdana" w:hAnsi="Verdana"/>
          <w:color w:val="000000" w:themeColor="text1"/>
          <w:sz w:val="20"/>
          <w:szCs w:val="20"/>
        </w:rPr>
      </w:pPr>
      <w:r w:rsidRPr="009B6528">
        <w:rPr>
          <w:rFonts w:ascii="Verdana" w:hAnsi="Verdana"/>
          <w:b/>
          <w:bCs/>
          <w:color w:val="000000" w:themeColor="text1"/>
          <w:sz w:val="20"/>
          <w:szCs w:val="20"/>
        </w:rPr>
        <w:t>Les</w:t>
      </w:r>
      <w:r w:rsidR="002E7777" w:rsidRPr="009B6528">
        <w:rPr>
          <w:rFonts w:ascii="Verdana" w:hAnsi="Verdana"/>
          <w:b/>
          <w:bCs/>
          <w:color w:val="000000" w:themeColor="text1"/>
          <w:sz w:val="20"/>
          <w:szCs w:val="20"/>
        </w:rPr>
        <w:t xml:space="preserve"> objectif</w:t>
      </w:r>
      <w:r w:rsidRPr="009B6528">
        <w:rPr>
          <w:rFonts w:ascii="Verdana" w:hAnsi="Verdana"/>
          <w:b/>
          <w:bCs/>
          <w:color w:val="000000" w:themeColor="text1"/>
          <w:sz w:val="20"/>
          <w:szCs w:val="20"/>
        </w:rPr>
        <w:t>s</w:t>
      </w:r>
      <w:r w:rsidR="002E7777" w:rsidRPr="009B6528">
        <w:rPr>
          <w:rFonts w:ascii="Verdana" w:hAnsi="Verdana"/>
          <w:color w:val="000000" w:themeColor="text1"/>
          <w:sz w:val="20"/>
          <w:szCs w:val="20"/>
        </w:rPr>
        <w:t> :</w:t>
      </w:r>
    </w:p>
    <w:p w14:paraId="10785752" w14:textId="77777777" w:rsidR="002E7777" w:rsidRPr="009B6528" w:rsidRDefault="002E7777" w:rsidP="00885D9F">
      <w:pPr>
        <w:numPr>
          <w:ilvl w:val="0"/>
          <w:numId w:val="3"/>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Valider votre expérience professionnelle par l'obtention d'un diplôme, sans reprendre d'études,</w:t>
      </w:r>
    </w:p>
    <w:p w14:paraId="73BA9CC2" w14:textId="77777777" w:rsidR="002E7777" w:rsidRPr="009B6528" w:rsidRDefault="002E7777" w:rsidP="00885D9F">
      <w:pPr>
        <w:numPr>
          <w:ilvl w:val="0"/>
          <w:numId w:val="3"/>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Valoriser vos compétences professionnelles et évoluer dans votre carrière avec un diplôme reconnu dans votre secteur d'activités, </w:t>
      </w:r>
    </w:p>
    <w:p w14:paraId="49B52AC0" w14:textId="41DE7228" w:rsidR="002E7777" w:rsidRPr="009B6528" w:rsidRDefault="002E7777" w:rsidP="009B6528">
      <w:pPr>
        <w:numPr>
          <w:ilvl w:val="0"/>
          <w:numId w:val="3"/>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Sécuriser votre emploi grâce à un diplôme en adéquation avec vos fonctions</w:t>
      </w:r>
      <w:r w:rsidR="009B6528" w:rsidRPr="009B6528">
        <w:rPr>
          <w:rFonts w:ascii="Verdana" w:hAnsi="Verdana"/>
          <w:color w:val="000000" w:themeColor="text1"/>
          <w:sz w:val="20"/>
          <w:szCs w:val="20"/>
        </w:rPr>
        <w:t>.</w:t>
      </w:r>
      <w:r w:rsidRPr="009B6528">
        <w:rPr>
          <w:rFonts w:ascii="Verdana" w:hAnsi="Verdana"/>
          <w:color w:val="000000" w:themeColor="text1"/>
          <w:sz w:val="20"/>
          <w:szCs w:val="20"/>
        </w:rPr>
        <w:br/>
        <w:t> </w:t>
      </w:r>
    </w:p>
    <w:p w14:paraId="4635DEE4" w14:textId="04CACFA9" w:rsidR="002E7777" w:rsidRPr="009B6528" w:rsidRDefault="002E7777" w:rsidP="009B6528">
      <w:pPr>
        <w:shd w:val="clear" w:color="auto" w:fill="FFFFFF"/>
        <w:jc w:val="center"/>
        <w:outlineLvl w:val="1"/>
        <w:rPr>
          <w:rFonts w:ascii="Verdana" w:eastAsia="Times New Roman" w:hAnsi="Verdana" w:cs="Times New Roman"/>
          <w:b/>
          <w:bCs/>
          <w:color w:val="025C80"/>
          <w:sz w:val="32"/>
          <w:szCs w:val="32"/>
          <w:lang w:eastAsia="fr-FR"/>
        </w:rPr>
      </w:pPr>
      <w:r w:rsidRPr="009B6528">
        <w:rPr>
          <w:rFonts w:ascii="Verdana" w:eastAsia="Times New Roman" w:hAnsi="Verdana" w:cs="Times New Roman"/>
          <w:b/>
          <w:bCs/>
          <w:color w:val="025C80"/>
          <w:sz w:val="32"/>
          <w:szCs w:val="32"/>
          <w:lang w:eastAsia="fr-FR"/>
        </w:rPr>
        <w:t>DIPL</w:t>
      </w:r>
      <w:r w:rsidR="009B6528" w:rsidRPr="009B6528">
        <w:rPr>
          <w:rFonts w:ascii="Verdana" w:eastAsia="Times New Roman" w:hAnsi="Verdana" w:cs="Times New Roman"/>
          <w:b/>
          <w:bCs/>
          <w:color w:val="025C80"/>
          <w:sz w:val="32"/>
          <w:szCs w:val="32"/>
          <w:lang w:eastAsia="fr-FR"/>
        </w:rPr>
        <w:t>Ô</w:t>
      </w:r>
      <w:r w:rsidRPr="009B6528">
        <w:rPr>
          <w:rFonts w:ascii="Verdana" w:eastAsia="Times New Roman" w:hAnsi="Verdana" w:cs="Times New Roman"/>
          <w:b/>
          <w:bCs/>
          <w:color w:val="025C80"/>
          <w:sz w:val="32"/>
          <w:szCs w:val="32"/>
          <w:lang w:eastAsia="fr-FR"/>
        </w:rPr>
        <w:t>MES, QUALIFICATIONS OU CERTIFICATIONS D</w:t>
      </w:r>
      <w:r w:rsidR="009B6528">
        <w:rPr>
          <w:rFonts w:ascii="Verdana" w:eastAsia="Times New Roman" w:hAnsi="Verdana" w:cs="Times New Roman"/>
          <w:b/>
          <w:bCs/>
          <w:color w:val="025C80"/>
          <w:sz w:val="32"/>
          <w:szCs w:val="32"/>
          <w:lang w:eastAsia="fr-FR"/>
        </w:rPr>
        <w:t>É</w:t>
      </w:r>
      <w:r w:rsidRPr="009B6528">
        <w:rPr>
          <w:rFonts w:ascii="Verdana" w:eastAsia="Times New Roman" w:hAnsi="Verdana" w:cs="Times New Roman"/>
          <w:b/>
          <w:bCs/>
          <w:color w:val="025C80"/>
          <w:sz w:val="32"/>
          <w:szCs w:val="32"/>
          <w:lang w:eastAsia="fr-FR"/>
        </w:rPr>
        <w:t xml:space="preserve">LIVRES </w:t>
      </w:r>
    </w:p>
    <w:p w14:paraId="1BB4B430" w14:textId="77777777" w:rsidR="002E7777" w:rsidRPr="009B6528" w:rsidRDefault="002E7777" w:rsidP="00885D9F">
      <w:pPr>
        <w:shd w:val="clear" w:color="auto" w:fill="FFFFFF"/>
        <w:jc w:val="both"/>
        <w:outlineLvl w:val="1"/>
        <w:rPr>
          <w:rFonts w:ascii="Verdana" w:eastAsia="Times New Roman" w:hAnsi="Verdana" w:cs="Times New Roman"/>
          <w:color w:val="025C80"/>
          <w:sz w:val="10"/>
          <w:szCs w:val="10"/>
          <w:lang w:eastAsia="fr-FR"/>
        </w:rPr>
      </w:pPr>
    </w:p>
    <w:p w14:paraId="7E71435D" w14:textId="43B7FCBE" w:rsidR="002E7777" w:rsidRPr="009B6528" w:rsidRDefault="002E7777" w:rsidP="00885D9F">
      <w:pPr>
        <w:pStyle w:val="NormalWeb"/>
        <w:shd w:val="clear" w:color="auto" w:fill="FFFFFF"/>
        <w:spacing w:before="0" w:beforeAutospacing="0" w:after="0" w:afterAutospacing="0"/>
        <w:jc w:val="both"/>
        <w:rPr>
          <w:rFonts w:ascii="Verdana" w:hAnsi="Verdana"/>
          <w:color w:val="000000" w:themeColor="text1"/>
          <w:sz w:val="20"/>
          <w:szCs w:val="20"/>
        </w:rPr>
      </w:pPr>
      <w:r w:rsidRPr="009B6528">
        <w:rPr>
          <w:rFonts w:ascii="Verdana" w:hAnsi="Verdana"/>
          <w:color w:val="000000" w:themeColor="text1"/>
          <w:sz w:val="20"/>
          <w:szCs w:val="20"/>
        </w:rPr>
        <w:t>ALYDRINE FORMATION vous accompagne dans votre projet V.A.E :</w:t>
      </w:r>
    </w:p>
    <w:p w14:paraId="5A325440" w14:textId="77777777" w:rsidR="002E7777" w:rsidRPr="009B6528" w:rsidRDefault="002E7777" w:rsidP="00885D9F">
      <w:pPr>
        <w:pStyle w:val="NormalWeb"/>
        <w:shd w:val="clear" w:color="auto" w:fill="FFFFFF"/>
        <w:spacing w:before="0" w:beforeAutospacing="0" w:after="0" w:afterAutospacing="0"/>
        <w:jc w:val="both"/>
        <w:rPr>
          <w:rFonts w:ascii="Verdana" w:hAnsi="Verdana"/>
          <w:color w:val="000000" w:themeColor="text1"/>
          <w:sz w:val="20"/>
          <w:szCs w:val="20"/>
        </w:rPr>
      </w:pPr>
    </w:p>
    <w:p w14:paraId="57D6F2B1" w14:textId="77777777" w:rsidR="002E7777" w:rsidRPr="009B6528" w:rsidRDefault="002E7777" w:rsidP="00885D9F">
      <w:pPr>
        <w:numPr>
          <w:ilvl w:val="0"/>
          <w:numId w:val="5"/>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Pour les diplômes du CAP au BTS, tous secteurs d'activités confondus,</w:t>
      </w:r>
    </w:p>
    <w:p w14:paraId="6C29492A" w14:textId="77777777" w:rsidR="002E7777" w:rsidRPr="009B6528" w:rsidRDefault="002E7777" w:rsidP="00885D9F">
      <w:pPr>
        <w:numPr>
          <w:ilvl w:val="0"/>
          <w:numId w:val="5"/>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 xml:space="preserve">Les diplômes des secteurs </w:t>
      </w:r>
      <w:r w:rsidRPr="009B6528">
        <w:rPr>
          <w:rFonts w:ascii="Verdana" w:eastAsia="Times New Roman" w:hAnsi="Verdana" w:cs="Arial"/>
          <w:color w:val="000000" w:themeColor="text1"/>
          <w:sz w:val="20"/>
          <w:szCs w:val="20"/>
          <w:lang w:eastAsia="fr-FR"/>
        </w:rPr>
        <w:t>"</w:t>
      </w:r>
      <w:r w:rsidRPr="009B6528">
        <w:rPr>
          <w:rFonts w:ascii="Verdana" w:hAnsi="Verdana"/>
          <w:color w:val="000000" w:themeColor="text1"/>
          <w:sz w:val="20"/>
          <w:szCs w:val="20"/>
        </w:rPr>
        <w:t>sanitaire et social",</w:t>
      </w:r>
    </w:p>
    <w:p w14:paraId="06E8BA6F" w14:textId="388BF870" w:rsidR="002E7777" w:rsidRPr="009B6528" w:rsidRDefault="002E7777" w:rsidP="00885D9F">
      <w:pPr>
        <w:numPr>
          <w:ilvl w:val="0"/>
          <w:numId w:val="5"/>
        </w:numPr>
        <w:shd w:val="clear" w:color="auto" w:fill="FFFFFF"/>
        <w:jc w:val="both"/>
        <w:rPr>
          <w:rFonts w:ascii="Verdana" w:hAnsi="Verdana"/>
          <w:color w:val="000000" w:themeColor="text1"/>
          <w:sz w:val="20"/>
          <w:szCs w:val="20"/>
        </w:rPr>
      </w:pPr>
      <w:r w:rsidRPr="009B6528">
        <w:rPr>
          <w:rFonts w:ascii="Verdana" w:hAnsi="Verdana"/>
          <w:color w:val="000000" w:themeColor="text1"/>
          <w:sz w:val="20"/>
          <w:szCs w:val="20"/>
        </w:rPr>
        <w:t>les titres inscrits au Répertoire National des Certifications Professionnelles.</w:t>
      </w:r>
    </w:p>
    <w:p w14:paraId="6CC6AA6A" w14:textId="1C849A86" w:rsidR="009B6528" w:rsidRPr="009B6528" w:rsidRDefault="009B6528" w:rsidP="009B6528">
      <w:pPr>
        <w:shd w:val="clear" w:color="auto" w:fill="FFFFFF"/>
        <w:jc w:val="both"/>
        <w:rPr>
          <w:rFonts w:ascii="Verdana" w:hAnsi="Verdana"/>
          <w:color w:val="000000" w:themeColor="text1"/>
          <w:sz w:val="20"/>
          <w:szCs w:val="20"/>
        </w:rPr>
      </w:pPr>
    </w:p>
    <w:p w14:paraId="2628BD74" w14:textId="312A02EC" w:rsidR="009B6528" w:rsidRPr="009B6528" w:rsidRDefault="00E11A9B" w:rsidP="009B6528">
      <w:pPr>
        <w:rPr>
          <w:rFonts w:ascii="Verdana" w:hAnsi="Verdana"/>
          <w:i/>
          <w:iCs/>
          <w:noProof w:val="0"/>
        </w:rPr>
      </w:pPr>
      <w:hyperlink r:id="rId8" w:tgtFrame="_blank" w:tooltip="Liste des principaux organismes certificateurs de la VAE - www.vae.gouv.fr - Nouvelle fenêtre" w:history="1">
        <w:r w:rsidR="009B6528" w:rsidRPr="004E6BE3">
          <w:rPr>
            <w:rStyle w:val="Lienhypertexte"/>
            <w:rFonts w:ascii="Verdana" w:hAnsi="Verdana" w:cs="Arial"/>
            <w:i/>
            <w:iCs/>
            <w:color w:val="7030A0"/>
            <w:sz w:val="23"/>
            <w:szCs w:val="23"/>
            <w:shd w:val="clear" w:color="auto" w:fill="FFFFFF"/>
          </w:rPr>
          <w:t>Liste des principaux organismes certificateurs de la VAE  </w:t>
        </w:r>
        <w:r w:rsidR="009B6528" w:rsidRPr="009B6528">
          <w:rPr>
            <w:rStyle w:val="Lienhypertexte"/>
            <w:rFonts w:ascii="Verdana" w:hAnsi="Verdana" w:cs="Arial"/>
            <w:i/>
            <w:iCs/>
            <w:color w:val="414856"/>
            <w:sz w:val="23"/>
            <w:szCs w:val="23"/>
            <w:shd w:val="clear" w:color="auto" w:fill="FFFFFF"/>
          </w:rPr>
          <w:t> </w:t>
        </w:r>
      </w:hyperlink>
    </w:p>
    <w:p w14:paraId="2944F6A3" w14:textId="0E0B7981" w:rsidR="002E7777" w:rsidRPr="009B6528" w:rsidRDefault="002E7777" w:rsidP="009B6528">
      <w:pPr>
        <w:shd w:val="clear" w:color="auto" w:fill="FFFFFF"/>
        <w:spacing w:before="360" w:after="100" w:afterAutospacing="1"/>
        <w:jc w:val="center"/>
        <w:outlineLvl w:val="1"/>
        <w:rPr>
          <w:rFonts w:ascii="Verdana" w:eastAsia="Times New Roman" w:hAnsi="Verdana" w:cs="Times New Roman"/>
          <w:b/>
          <w:bCs/>
          <w:color w:val="025C80"/>
          <w:sz w:val="32"/>
          <w:szCs w:val="32"/>
          <w:lang w:eastAsia="fr-FR"/>
        </w:rPr>
      </w:pPr>
      <w:r w:rsidRPr="009B6528">
        <w:rPr>
          <w:rFonts w:ascii="Verdana" w:eastAsia="Times New Roman" w:hAnsi="Verdana" w:cs="Times New Roman"/>
          <w:b/>
          <w:bCs/>
          <w:color w:val="025C80"/>
          <w:sz w:val="32"/>
          <w:szCs w:val="32"/>
          <w:lang w:eastAsia="fr-FR"/>
        </w:rPr>
        <w:t>D</w:t>
      </w:r>
      <w:r w:rsidR="009B6528" w:rsidRPr="009B6528">
        <w:rPr>
          <w:rFonts w:ascii="Verdana" w:eastAsia="Times New Roman" w:hAnsi="Verdana" w:cs="Times New Roman"/>
          <w:b/>
          <w:bCs/>
          <w:color w:val="025C80"/>
          <w:sz w:val="32"/>
          <w:szCs w:val="32"/>
          <w:lang w:eastAsia="fr-FR"/>
        </w:rPr>
        <w:t>É</w:t>
      </w:r>
      <w:r w:rsidRPr="009B6528">
        <w:rPr>
          <w:rFonts w:ascii="Verdana" w:eastAsia="Times New Roman" w:hAnsi="Verdana" w:cs="Times New Roman"/>
          <w:b/>
          <w:bCs/>
          <w:color w:val="025C80"/>
          <w:sz w:val="32"/>
          <w:szCs w:val="32"/>
          <w:lang w:eastAsia="fr-FR"/>
        </w:rPr>
        <w:t>ROULEMENT DE L'ACCOMPAGNEMENT</w:t>
      </w:r>
    </w:p>
    <w:p w14:paraId="5979CC2E" w14:textId="78752A23" w:rsidR="002E7777" w:rsidRPr="009B6528" w:rsidRDefault="009B6528" w:rsidP="009B6528">
      <w:pPr>
        <w:jc w:val="both"/>
        <w:textAlignment w:val="baseline"/>
        <w:rPr>
          <w:rFonts w:ascii="Verdana" w:eastAsia="Times New Roman" w:hAnsi="Verdana" w:cs="Times New Roman"/>
          <w:color w:val="000000" w:themeColor="text1"/>
          <w:sz w:val="20"/>
          <w:szCs w:val="20"/>
          <w:lang w:eastAsia="fr-FR"/>
        </w:rPr>
      </w:pPr>
      <w:r>
        <w:rPr>
          <w:rFonts w:ascii="Verdana" w:eastAsia="Times New Roman" w:hAnsi="Verdana" w:cs="Times New Roman"/>
          <w:color w:val="000000" w:themeColor="text1"/>
          <w:sz w:val="20"/>
          <w:szCs w:val="20"/>
          <w:lang w:eastAsia="fr-FR"/>
        </w:rPr>
        <w:t>É</w:t>
      </w:r>
      <w:r w:rsidR="002E7777" w:rsidRPr="009B6528">
        <w:rPr>
          <w:rFonts w:ascii="Verdana" w:eastAsia="Times New Roman" w:hAnsi="Verdana" w:cs="Times New Roman"/>
          <w:color w:val="000000" w:themeColor="text1"/>
          <w:sz w:val="20"/>
          <w:szCs w:val="20"/>
          <w:lang w:eastAsia="fr-FR"/>
        </w:rPr>
        <w:t>TAPES DE LA VAE</w:t>
      </w:r>
    </w:p>
    <w:p w14:paraId="309AF2C1" w14:textId="682B7C3C"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b/>
          <w:bCs/>
          <w:color w:val="000000" w:themeColor="text1"/>
          <w:sz w:val="20"/>
          <w:szCs w:val="20"/>
          <w:lang w:eastAsia="fr-FR"/>
        </w:rPr>
        <w:t>1ère étape</w:t>
      </w:r>
      <w:r w:rsidRPr="009B6528">
        <w:rPr>
          <w:rFonts w:ascii="Verdana" w:eastAsia="Times New Roman" w:hAnsi="Verdana" w:cs="Times New Roman"/>
          <w:color w:val="000000" w:themeColor="text1"/>
          <w:sz w:val="20"/>
          <w:szCs w:val="20"/>
          <w:lang w:eastAsia="fr-FR"/>
        </w:rPr>
        <w:t> : </w:t>
      </w:r>
      <w:r w:rsidR="009B6528">
        <w:rPr>
          <w:rFonts w:ascii="Verdana" w:eastAsia="Times New Roman" w:hAnsi="Verdana" w:cs="Times New Roman"/>
          <w:color w:val="000000" w:themeColor="text1"/>
          <w:sz w:val="20"/>
          <w:szCs w:val="20"/>
          <w:lang w:eastAsia="fr-FR"/>
        </w:rPr>
        <w:t>R</w:t>
      </w:r>
      <w:r w:rsidRPr="009B6528">
        <w:rPr>
          <w:rFonts w:ascii="Verdana" w:eastAsia="Times New Roman" w:hAnsi="Verdana" w:cs="Times New Roman"/>
          <w:color w:val="000000" w:themeColor="text1"/>
          <w:sz w:val="20"/>
          <w:szCs w:val="20"/>
          <w:lang w:eastAsia="fr-FR"/>
        </w:rPr>
        <w:t>édaction d'un CV détaillé, mentionnant en particulier les activités exercées.</w:t>
      </w:r>
    </w:p>
    <w:p w14:paraId="435F9B1F" w14:textId="77777777"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p>
    <w:p w14:paraId="45CED944" w14:textId="0283DFC3"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b/>
          <w:bCs/>
          <w:color w:val="000000" w:themeColor="text1"/>
          <w:sz w:val="20"/>
          <w:szCs w:val="20"/>
          <w:lang w:eastAsia="fr-FR"/>
        </w:rPr>
        <w:t>2ème étape</w:t>
      </w:r>
      <w:r w:rsidRPr="009B6528">
        <w:rPr>
          <w:rFonts w:ascii="Verdana" w:eastAsia="Times New Roman" w:hAnsi="Verdana" w:cs="Times New Roman"/>
          <w:color w:val="000000" w:themeColor="text1"/>
          <w:sz w:val="20"/>
          <w:szCs w:val="20"/>
          <w:lang w:eastAsia="fr-FR"/>
        </w:rPr>
        <w:t> : </w:t>
      </w:r>
      <w:r w:rsidR="009B6528">
        <w:rPr>
          <w:rFonts w:ascii="Verdana" w:eastAsia="Times New Roman" w:hAnsi="Verdana" w:cs="Times New Roman"/>
          <w:color w:val="000000" w:themeColor="text1"/>
          <w:sz w:val="20"/>
          <w:szCs w:val="20"/>
          <w:lang w:eastAsia="fr-FR"/>
        </w:rPr>
        <w:t>P</w:t>
      </w:r>
      <w:r w:rsidRPr="009B6528">
        <w:rPr>
          <w:rFonts w:ascii="Verdana" w:eastAsia="Times New Roman" w:hAnsi="Verdana" w:cs="Times New Roman"/>
          <w:color w:val="000000" w:themeColor="text1"/>
          <w:sz w:val="20"/>
          <w:szCs w:val="20"/>
          <w:lang w:eastAsia="fr-FR"/>
        </w:rPr>
        <w:t xml:space="preserve">articipation à une réunion d'information regroupant une quinzaine de candidats à la VAE, de tous secteurs d'activité.  </w:t>
      </w:r>
      <w:r w:rsidR="009B6528">
        <w:rPr>
          <w:rFonts w:ascii="Verdana" w:eastAsia="Times New Roman" w:hAnsi="Verdana" w:cs="Times New Roman"/>
          <w:color w:val="000000" w:themeColor="text1"/>
          <w:sz w:val="20"/>
          <w:szCs w:val="20"/>
          <w:lang w:eastAsia="fr-FR"/>
        </w:rPr>
        <w:t>À</w:t>
      </w:r>
      <w:r w:rsidRPr="009B6528">
        <w:rPr>
          <w:rFonts w:ascii="Verdana" w:eastAsia="Times New Roman" w:hAnsi="Verdana" w:cs="Times New Roman"/>
          <w:color w:val="000000" w:themeColor="text1"/>
          <w:sz w:val="20"/>
          <w:szCs w:val="20"/>
          <w:lang w:eastAsia="fr-FR"/>
        </w:rPr>
        <w:t xml:space="preserve"> l'issue de cette réunion, réception d'un courrier sur le choix du diplôme à valider.</w:t>
      </w:r>
    </w:p>
    <w:p w14:paraId="2B71D9D9" w14:textId="77777777"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p>
    <w:p w14:paraId="49BF32FF" w14:textId="6669808A"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b/>
          <w:bCs/>
          <w:color w:val="000000" w:themeColor="text1"/>
          <w:sz w:val="20"/>
          <w:szCs w:val="20"/>
          <w:lang w:eastAsia="fr-FR"/>
        </w:rPr>
        <w:lastRenderedPageBreak/>
        <w:t>3ème étape</w:t>
      </w:r>
      <w:r w:rsidRPr="009B6528">
        <w:rPr>
          <w:rFonts w:ascii="Verdana" w:eastAsia="Times New Roman" w:hAnsi="Verdana" w:cs="Times New Roman"/>
          <w:color w:val="000000" w:themeColor="text1"/>
          <w:sz w:val="20"/>
          <w:szCs w:val="20"/>
          <w:lang w:eastAsia="fr-FR"/>
        </w:rPr>
        <w:t> : </w:t>
      </w:r>
      <w:r w:rsidR="009B6528">
        <w:rPr>
          <w:rFonts w:ascii="Verdana" w:eastAsia="Times New Roman" w:hAnsi="Verdana" w:cs="Times New Roman"/>
          <w:color w:val="000000" w:themeColor="text1"/>
          <w:sz w:val="20"/>
          <w:szCs w:val="20"/>
          <w:lang w:eastAsia="fr-FR"/>
        </w:rPr>
        <w:t>R</w:t>
      </w:r>
      <w:r w:rsidRPr="009B6528">
        <w:rPr>
          <w:rFonts w:ascii="Verdana" w:eastAsia="Times New Roman" w:hAnsi="Verdana" w:cs="Times New Roman"/>
          <w:color w:val="000000" w:themeColor="text1"/>
          <w:sz w:val="20"/>
          <w:szCs w:val="20"/>
          <w:lang w:eastAsia="fr-FR"/>
        </w:rPr>
        <w:t>édaction du livret 1 ou livret de recevabilité, document administratif, accompagné de pièces justificatives (photocopies de cartes d'identité, diplômes éventuellement, certificat de travail et dernières fiches de paye).</w:t>
      </w:r>
    </w:p>
    <w:p w14:paraId="47144052" w14:textId="77777777"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p>
    <w:p w14:paraId="6EF461E7" w14:textId="77777777" w:rsidR="002E7777" w:rsidRPr="009B6528" w:rsidRDefault="002E7777" w:rsidP="009B6528">
      <w:pPr>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b/>
          <w:bCs/>
          <w:color w:val="000000" w:themeColor="text1"/>
          <w:sz w:val="20"/>
          <w:szCs w:val="20"/>
          <w:lang w:eastAsia="fr-FR"/>
        </w:rPr>
        <w:t>4ème étape</w:t>
      </w:r>
      <w:r w:rsidRPr="009B6528">
        <w:rPr>
          <w:rFonts w:ascii="Verdana" w:eastAsia="Times New Roman" w:hAnsi="Verdana" w:cs="Times New Roman"/>
          <w:color w:val="000000" w:themeColor="text1"/>
          <w:sz w:val="20"/>
          <w:szCs w:val="20"/>
          <w:lang w:eastAsia="fr-FR"/>
        </w:rPr>
        <w:t> : rédaction du livret 2 qui consiste à décrire :</w:t>
      </w:r>
    </w:p>
    <w:p w14:paraId="305CCC23" w14:textId="77777777" w:rsidR="002E7777" w:rsidRPr="009B6528" w:rsidRDefault="002E7777" w:rsidP="009B6528">
      <w:pPr>
        <w:numPr>
          <w:ilvl w:val="0"/>
          <w:numId w:val="6"/>
        </w:numPr>
        <w:ind w:left="1170"/>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color w:val="000000" w:themeColor="text1"/>
          <w:sz w:val="20"/>
          <w:szCs w:val="20"/>
          <w:lang w:eastAsia="fr-FR"/>
        </w:rPr>
        <w:t>l'organisation ou société dans laquelle vous travaillez ou avez travaillé,</w:t>
      </w:r>
    </w:p>
    <w:p w14:paraId="73101FDF" w14:textId="77777777" w:rsidR="002E7777" w:rsidRPr="009B6528" w:rsidRDefault="002E7777" w:rsidP="009B6528">
      <w:pPr>
        <w:numPr>
          <w:ilvl w:val="0"/>
          <w:numId w:val="6"/>
        </w:numPr>
        <w:ind w:left="1170"/>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color w:val="000000" w:themeColor="text1"/>
          <w:sz w:val="20"/>
          <w:szCs w:val="20"/>
          <w:lang w:eastAsia="fr-FR"/>
        </w:rPr>
        <w:t>votre emploi</w:t>
      </w:r>
    </w:p>
    <w:p w14:paraId="3C627CB2" w14:textId="035704F5" w:rsidR="002E7777" w:rsidRPr="00885D9F" w:rsidRDefault="002E7777" w:rsidP="009B6528">
      <w:pPr>
        <w:numPr>
          <w:ilvl w:val="0"/>
          <w:numId w:val="6"/>
        </w:numPr>
        <w:ind w:left="1170"/>
        <w:jc w:val="both"/>
        <w:textAlignment w:val="baseline"/>
        <w:rPr>
          <w:rFonts w:ascii="Verdana" w:eastAsia="Times New Roman" w:hAnsi="Verdana" w:cs="Times New Roman"/>
          <w:color w:val="000000" w:themeColor="text1"/>
          <w:sz w:val="20"/>
          <w:szCs w:val="20"/>
          <w:lang w:eastAsia="fr-FR"/>
        </w:rPr>
      </w:pPr>
      <w:r w:rsidRPr="0090356B">
        <w:rPr>
          <w:rFonts w:ascii="Verdana" w:eastAsia="Times New Roman" w:hAnsi="Verdana" w:cs="Times New Roman"/>
          <w:color w:val="000000" w:themeColor="text1"/>
          <w:sz w:val="20"/>
          <w:szCs w:val="20"/>
          <w:lang w:eastAsia="fr-FR"/>
        </w:rPr>
        <w:t>et surtout 4 activités représentatives de votre emploi en adéquation avec le référentiel du diplôme</w:t>
      </w:r>
      <w:r w:rsidR="00885D9F">
        <w:rPr>
          <w:rFonts w:ascii="Verdana" w:eastAsia="Times New Roman" w:hAnsi="Verdana" w:cs="Times New Roman"/>
          <w:color w:val="000000" w:themeColor="text1"/>
          <w:sz w:val="20"/>
          <w:szCs w:val="20"/>
          <w:lang w:eastAsia="fr-FR"/>
        </w:rPr>
        <w:t>.</w:t>
      </w:r>
    </w:p>
    <w:p w14:paraId="29567A27" w14:textId="77777777" w:rsidR="002E7777" w:rsidRPr="0090356B" w:rsidRDefault="002E7777" w:rsidP="009B6528">
      <w:pPr>
        <w:jc w:val="both"/>
        <w:textAlignment w:val="baseline"/>
        <w:rPr>
          <w:rFonts w:ascii="Verdana" w:eastAsia="Times New Roman" w:hAnsi="Verdana" w:cs="Times New Roman"/>
          <w:color w:val="000000" w:themeColor="text1"/>
          <w:sz w:val="20"/>
          <w:szCs w:val="20"/>
          <w:lang w:eastAsia="fr-FR"/>
        </w:rPr>
      </w:pPr>
      <w:r w:rsidRPr="009B6528">
        <w:rPr>
          <w:rFonts w:ascii="Verdana" w:eastAsia="Times New Roman" w:hAnsi="Verdana" w:cs="Times New Roman"/>
          <w:b/>
          <w:bCs/>
          <w:color w:val="000000" w:themeColor="text1"/>
          <w:sz w:val="20"/>
          <w:szCs w:val="20"/>
          <w:lang w:eastAsia="fr-FR"/>
        </w:rPr>
        <w:t>5ème étape</w:t>
      </w:r>
      <w:r w:rsidRPr="0090356B">
        <w:rPr>
          <w:rFonts w:ascii="Verdana" w:eastAsia="Times New Roman" w:hAnsi="Verdana" w:cs="Times New Roman"/>
          <w:color w:val="000000" w:themeColor="text1"/>
          <w:sz w:val="20"/>
          <w:szCs w:val="20"/>
          <w:lang w:eastAsia="fr-FR"/>
        </w:rPr>
        <w:t> : entretien de 20-30 minutes devant un jury composé de professionnels de la discipline et d'enseignants. La réponse intervient dans un délai de 8 à 10 jours : obtention du diplôme (en totalité  ou partiellement) ou prescriptions du jury.</w:t>
      </w:r>
    </w:p>
    <w:p w14:paraId="1B8A0610" w14:textId="77777777" w:rsidR="00736C81" w:rsidRDefault="00736C81" w:rsidP="009B6528">
      <w:pPr>
        <w:jc w:val="both"/>
        <w:textAlignment w:val="baseline"/>
        <w:rPr>
          <w:rFonts w:ascii="Verdana" w:eastAsia="Times New Roman" w:hAnsi="Verdana" w:cs="Times New Roman"/>
          <w:color w:val="000000" w:themeColor="text1"/>
          <w:sz w:val="20"/>
          <w:szCs w:val="20"/>
          <w:lang w:eastAsia="fr-FR"/>
        </w:rPr>
      </w:pPr>
    </w:p>
    <w:p w14:paraId="7598FA90" w14:textId="46D95B22" w:rsidR="002E7777" w:rsidRPr="00736C81" w:rsidRDefault="002E7777" w:rsidP="009B6528">
      <w:pPr>
        <w:jc w:val="both"/>
        <w:textAlignment w:val="baseline"/>
        <w:rPr>
          <w:rFonts w:ascii="Verdana" w:eastAsia="Times New Roman" w:hAnsi="Verdana" w:cs="Times New Roman"/>
          <w:b/>
          <w:bCs/>
          <w:i/>
          <w:iCs/>
          <w:color w:val="000000" w:themeColor="text1"/>
          <w:sz w:val="20"/>
          <w:szCs w:val="20"/>
          <w:lang w:eastAsia="fr-FR"/>
        </w:rPr>
      </w:pPr>
      <w:r w:rsidRPr="00736C81">
        <w:rPr>
          <w:rFonts w:ascii="Verdana" w:eastAsia="Times New Roman" w:hAnsi="Verdana" w:cs="Times New Roman"/>
          <w:b/>
          <w:bCs/>
          <w:i/>
          <w:iCs/>
          <w:color w:val="000000" w:themeColor="text1"/>
          <w:sz w:val="20"/>
          <w:szCs w:val="20"/>
          <w:lang w:eastAsia="fr-FR"/>
        </w:rPr>
        <w:t>Nous assurons un suivi post-jury.</w:t>
      </w:r>
    </w:p>
    <w:p w14:paraId="08D162B2" w14:textId="50C23E35" w:rsidR="002E7777"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b/>
          <w:bCs/>
          <w:color w:val="002060"/>
          <w:sz w:val="20"/>
          <w:szCs w:val="20"/>
          <w:lang w:eastAsia="fr-FR"/>
        </w:rPr>
      </w:pPr>
      <w:r w:rsidRPr="00736C81">
        <w:rPr>
          <w:rFonts w:ascii="Verdana" w:eastAsia="Times New Roman" w:hAnsi="Verdana" w:cs="Times New Roman"/>
          <w:b/>
          <w:bCs/>
          <w:color w:val="002060"/>
          <w:sz w:val="20"/>
          <w:szCs w:val="20"/>
          <w:lang w:eastAsia="fr-FR"/>
        </w:rPr>
        <w:t>EXEMPLE DE PLANNING : (Académie de Versailles)</w:t>
      </w:r>
    </w:p>
    <w:p w14:paraId="63C40E38" w14:textId="05AA5537" w:rsidR="002E7777"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 xml:space="preserve">Rédaction CV : </w:t>
      </w:r>
      <w:r w:rsidR="00885D9F" w:rsidRPr="00736C81">
        <w:rPr>
          <w:rFonts w:ascii="Verdana" w:eastAsia="Times New Roman" w:hAnsi="Verdana" w:cs="Times New Roman"/>
          <w:color w:val="002060"/>
          <w:sz w:val="20"/>
          <w:szCs w:val="20"/>
          <w:lang w:eastAsia="fr-FR"/>
        </w:rPr>
        <w:t>Décembre 2020</w:t>
      </w:r>
    </w:p>
    <w:p w14:paraId="3592A024" w14:textId="77777777" w:rsidR="00885D9F"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 xml:space="preserve">Participation réunion :      </w:t>
      </w:r>
      <w:r w:rsidR="00885D9F" w:rsidRPr="00736C81">
        <w:rPr>
          <w:rFonts w:ascii="Verdana" w:eastAsia="Times New Roman" w:hAnsi="Verdana" w:cs="Times New Roman"/>
          <w:color w:val="002060"/>
          <w:sz w:val="20"/>
          <w:szCs w:val="20"/>
          <w:lang w:eastAsia="fr-FR"/>
        </w:rPr>
        <w:t>Début Janvier 2021</w:t>
      </w:r>
    </w:p>
    <w:p w14:paraId="0FE3B124" w14:textId="77777777" w:rsidR="00885D9F"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Rédaction livret 1 :          </w:t>
      </w:r>
      <w:r w:rsidR="00885D9F" w:rsidRPr="00736C81">
        <w:rPr>
          <w:rFonts w:ascii="Verdana" w:eastAsia="Times New Roman" w:hAnsi="Verdana" w:cs="Times New Roman"/>
          <w:color w:val="002060"/>
          <w:sz w:val="20"/>
          <w:szCs w:val="20"/>
          <w:lang w:eastAsia="fr-FR"/>
        </w:rPr>
        <w:t>Fin Janvier 2021</w:t>
      </w:r>
    </w:p>
    <w:p w14:paraId="7835BA45" w14:textId="2D0F7B6F" w:rsidR="00885D9F"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Rédaction livret 2 :          </w:t>
      </w:r>
      <w:r w:rsidR="00885D9F" w:rsidRPr="00736C81">
        <w:rPr>
          <w:rFonts w:ascii="Verdana" w:eastAsia="Times New Roman" w:hAnsi="Verdana" w:cs="Times New Roman"/>
          <w:color w:val="002060"/>
          <w:sz w:val="20"/>
          <w:szCs w:val="20"/>
          <w:lang w:eastAsia="fr-FR"/>
        </w:rPr>
        <w:t>À</w:t>
      </w:r>
      <w:r w:rsidRPr="00736C81">
        <w:rPr>
          <w:rFonts w:ascii="Verdana" w:eastAsia="Times New Roman" w:hAnsi="Verdana" w:cs="Times New Roman"/>
          <w:color w:val="002060"/>
          <w:sz w:val="20"/>
          <w:szCs w:val="20"/>
          <w:lang w:eastAsia="fr-FR"/>
        </w:rPr>
        <w:t xml:space="preserve"> partir </w:t>
      </w:r>
      <w:r w:rsidR="00885D9F" w:rsidRPr="00736C81">
        <w:rPr>
          <w:rFonts w:ascii="Verdana" w:eastAsia="Times New Roman" w:hAnsi="Verdana" w:cs="Times New Roman"/>
          <w:color w:val="002060"/>
          <w:sz w:val="20"/>
          <w:szCs w:val="20"/>
          <w:lang w:eastAsia="fr-FR"/>
        </w:rPr>
        <w:t>d’Avril 2021</w:t>
      </w:r>
    </w:p>
    <w:p w14:paraId="4D3116A7" w14:textId="4037E91F" w:rsidR="00885D9F"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 xml:space="preserve">Remise livret 2 :              15 </w:t>
      </w:r>
      <w:r w:rsidR="00885D9F" w:rsidRPr="00736C81">
        <w:rPr>
          <w:rFonts w:ascii="Verdana" w:eastAsia="Times New Roman" w:hAnsi="Verdana" w:cs="Times New Roman"/>
          <w:color w:val="002060"/>
          <w:sz w:val="20"/>
          <w:szCs w:val="20"/>
          <w:lang w:eastAsia="fr-FR"/>
        </w:rPr>
        <w:t>Mai 2021</w:t>
      </w:r>
    </w:p>
    <w:p w14:paraId="73626616" w14:textId="6FB36875" w:rsidR="002E7777" w:rsidRPr="00736C81" w:rsidRDefault="002E7777" w:rsidP="00736C81">
      <w:pPr>
        <w:pBdr>
          <w:top w:val="thickThinSmallGap" w:sz="24" w:space="1" w:color="7030A0" w:shadow="1"/>
          <w:left w:val="thickThinSmallGap" w:sz="24" w:space="4" w:color="7030A0" w:shadow="1"/>
          <w:bottom w:val="thickThinSmallGap" w:sz="24" w:space="1" w:color="7030A0" w:shadow="1"/>
          <w:right w:val="thickThinSmallGap" w:sz="24" w:space="4" w:color="7030A0" w:shadow="1"/>
        </w:pBdr>
        <w:spacing w:line="270" w:lineRule="atLeast"/>
        <w:jc w:val="both"/>
        <w:textAlignment w:val="baseline"/>
        <w:rPr>
          <w:rFonts w:ascii="Verdana" w:eastAsia="Times New Roman" w:hAnsi="Verdana" w:cs="Times New Roman"/>
          <w:color w:val="002060"/>
          <w:sz w:val="20"/>
          <w:szCs w:val="20"/>
          <w:lang w:eastAsia="fr-FR"/>
        </w:rPr>
      </w:pPr>
      <w:r w:rsidRPr="00736C81">
        <w:rPr>
          <w:rFonts w:ascii="Verdana" w:eastAsia="Times New Roman" w:hAnsi="Verdana" w:cs="Times New Roman"/>
          <w:color w:val="002060"/>
          <w:sz w:val="20"/>
          <w:szCs w:val="20"/>
          <w:lang w:eastAsia="fr-FR"/>
        </w:rPr>
        <w:t>Passage devant le jury :   </w:t>
      </w:r>
      <w:r w:rsidR="00885D9F" w:rsidRPr="00736C81">
        <w:rPr>
          <w:rFonts w:ascii="Verdana" w:eastAsia="Times New Roman" w:hAnsi="Verdana" w:cs="Times New Roman"/>
          <w:color w:val="002060"/>
          <w:sz w:val="20"/>
          <w:szCs w:val="20"/>
          <w:lang w:eastAsia="fr-FR"/>
        </w:rPr>
        <w:t>Début Septembre 2021</w:t>
      </w:r>
      <w:r w:rsidRPr="00736C81">
        <w:rPr>
          <w:rFonts w:ascii="Verdana" w:eastAsia="Times New Roman" w:hAnsi="Verdana" w:cs="Times New Roman"/>
          <w:color w:val="002060"/>
          <w:sz w:val="20"/>
          <w:szCs w:val="20"/>
          <w:lang w:eastAsia="fr-FR"/>
        </w:rPr>
        <w:t> </w:t>
      </w:r>
    </w:p>
    <w:p w14:paraId="20F361D7" w14:textId="77777777" w:rsidR="002E7777" w:rsidRPr="00780C7E" w:rsidRDefault="002E7777" w:rsidP="00885D9F">
      <w:pPr>
        <w:spacing w:line="270" w:lineRule="atLeast"/>
        <w:jc w:val="both"/>
        <w:textAlignment w:val="baseline"/>
        <w:rPr>
          <w:rFonts w:ascii="Verdana" w:eastAsia="Times New Roman" w:hAnsi="Verdana" w:cs="Times New Roman"/>
          <w:color w:val="747577"/>
          <w:sz w:val="20"/>
          <w:szCs w:val="20"/>
          <w:lang w:eastAsia="fr-FR"/>
        </w:rPr>
      </w:pPr>
      <w:r w:rsidRPr="00780C7E">
        <w:rPr>
          <w:rFonts w:ascii="Verdana" w:eastAsia="Times New Roman" w:hAnsi="Verdana" w:cs="Times New Roman"/>
          <w:color w:val="747577"/>
          <w:sz w:val="20"/>
          <w:szCs w:val="20"/>
          <w:lang w:eastAsia="fr-FR"/>
        </w:rPr>
        <w:t> </w:t>
      </w:r>
    </w:p>
    <w:p w14:paraId="596CF0E7" w14:textId="77777777" w:rsidR="00534D71" w:rsidRDefault="002E7777" w:rsidP="00534D71">
      <w:pPr>
        <w:spacing w:line="270" w:lineRule="atLeast"/>
        <w:jc w:val="center"/>
        <w:textAlignment w:val="baseline"/>
        <w:rPr>
          <w:rFonts w:ascii="Verdana" w:eastAsia="Times New Roman" w:hAnsi="Verdana" w:cs="Times New Roman"/>
          <w:color w:val="000000" w:themeColor="text1"/>
          <w:sz w:val="20"/>
          <w:szCs w:val="20"/>
          <w:lang w:eastAsia="fr-FR"/>
        </w:rPr>
      </w:pPr>
      <w:r w:rsidRPr="0090356B">
        <w:rPr>
          <w:rFonts w:ascii="Verdana" w:eastAsia="Times New Roman" w:hAnsi="Verdana" w:cs="Times New Roman"/>
          <w:color w:val="000000" w:themeColor="text1"/>
          <w:sz w:val="20"/>
          <w:szCs w:val="20"/>
          <w:lang w:eastAsia="fr-FR"/>
        </w:rPr>
        <w:t>************************</w:t>
      </w:r>
      <w:r w:rsidRPr="0090356B">
        <w:rPr>
          <w:rFonts w:ascii="Verdana" w:eastAsia="Times New Roman" w:hAnsi="Verdana" w:cs="Times New Roman"/>
          <w:color w:val="000000" w:themeColor="text1"/>
          <w:sz w:val="20"/>
          <w:szCs w:val="20"/>
          <w:lang w:eastAsia="fr-FR"/>
        </w:rPr>
        <w:br/>
      </w:r>
    </w:p>
    <w:p w14:paraId="33FD34B8" w14:textId="12120C42" w:rsidR="002E7777" w:rsidRPr="00736C81" w:rsidRDefault="002E7777" w:rsidP="00534D71">
      <w:pPr>
        <w:spacing w:line="270" w:lineRule="atLeast"/>
        <w:jc w:val="both"/>
        <w:textAlignment w:val="baseline"/>
        <w:rPr>
          <w:rFonts w:ascii="Verdana" w:eastAsia="Times New Roman" w:hAnsi="Verdana" w:cs="Times New Roman"/>
          <w:color w:val="000000" w:themeColor="text1"/>
          <w:sz w:val="20"/>
          <w:szCs w:val="20"/>
          <w:lang w:eastAsia="fr-FR"/>
        </w:rPr>
      </w:pPr>
      <w:r w:rsidRPr="00736C81">
        <w:rPr>
          <w:rFonts w:ascii="Verdana" w:eastAsia="Times New Roman" w:hAnsi="Verdana" w:cs="Times New Roman"/>
          <w:color w:val="000000" w:themeColor="text1"/>
          <w:sz w:val="20"/>
          <w:szCs w:val="20"/>
          <w:lang w:eastAsia="fr-FR"/>
        </w:rPr>
        <w:t>L'accompagnement est individuel et s'adapte à votre emploi du temps (entretiens en soirées et samedis)</w:t>
      </w:r>
    </w:p>
    <w:p w14:paraId="13DC58DA" w14:textId="77777777" w:rsidR="002E7777" w:rsidRPr="00736C81" w:rsidRDefault="002E7777" w:rsidP="00885D9F">
      <w:pPr>
        <w:spacing w:line="270" w:lineRule="atLeast"/>
        <w:jc w:val="both"/>
        <w:textAlignment w:val="baseline"/>
        <w:rPr>
          <w:rFonts w:ascii="Verdana" w:eastAsia="Times New Roman" w:hAnsi="Verdana" w:cs="Times New Roman"/>
          <w:color w:val="747577"/>
          <w:sz w:val="20"/>
          <w:szCs w:val="20"/>
          <w:lang w:eastAsia="fr-FR"/>
        </w:rPr>
      </w:pPr>
    </w:p>
    <w:p w14:paraId="07496D27" w14:textId="77777777" w:rsidR="002E7777" w:rsidRPr="00736C81" w:rsidRDefault="002E7777" w:rsidP="00885D9F">
      <w:pPr>
        <w:pStyle w:val="Default"/>
        <w:jc w:val="both"/>
        <w:rPr>
          <w:rFonts w:ascii="Verdana" w:hAnsi="Verdana"/>
          <w:b/>
          <w:bCs/>
          <w:sz w:val="26"/>
          <w:szCs w:val="26"/>
        </w:rPr>
      </w:pPr>
      <w:r w:rsidRPr="00736C81">
        <w:rPr>
          <w:rFonts w:ascii="Verdana" w:hAnsi="Verdana"/>
          <w:b/>
          <w:bCs/>
          <w:sz w:val="26"/>
          <w:szCs w:val="26"/>
        </w:rPr>
        <w:t xml:space="preserve">Modalités de l’accompagnement et rôle de l’accompagnateur (facultatif) </w:t>
      </w:r>
    </w:p>
    <w:p w14:paraId="26ED2F5C" w14:textId="77777777" w:rsidR="002E7777" w:rsidRPr="00736C81" w:rsidRDefault="002E7777" w:rsidP="00885D9F">
      <w:pPr>
        <w:pStyle w:val="Default"/>
        <w:jc w:val="both"/>
        <w:rPr>
          <w:rFonts w:ascii="Verdana" w:hAnsi="Verdana"/>
          <w:sz w:val="10"/>
          <w:szCs w:val="10"/>
        </w:rPr>
      </w:pPr>
    </w:p>
    <w:p w14:paraId="33C72664" w14:textId="77777777" w:rsidR="00534D71" w:rsidRPr="00534D71" w:rsidRDefault="00736C81" w:rsidP="00534D71">
      <w:pPr>
        <w:jc w:val="both"/>
        <w:rPr>
          <w:rFonts w:ascii="Verdana" w:eastAsia="Times New Roman" w:hAnsi="Verdana" w:cs="Times New Roman"/>
          <w:i/>
          <w:iCs/>
          <w:noProof w:val="0"/>
          <w:color w:val="000000" w:themeColor="text1"/>
          <w:sz w:val="20"/>
          <w:szCs w:val="20"/>
          <w:lang w:eastAsia="fr-FR"/>
        </w:rPr>
      </w:pPr>
      <w:r w:rsidRPr="00534D71">
        <w:rPr>
          <w:rFonts w:ascii="Verdana" w:eastAsia="Times New Roman" w:hAnsi="Verdana" w:cs="Times New Roman"/>
          <w:i/>
          <w:iCs/>
          <w:color w:val="000000" w:themeColor="text1"/>
          <w:sz w:val="20"/>
          <w:szCs w:val="20"/>
          <w:lang w:eastAsia="fr-FR"/>
        </w:rPr>
        <w:t>Le CFA ALYDRINE</w:t>
      </w:r>
      <w:r w:rsidR="00534D71" w:rsidRPr="00534D71">
        <w:rPr>
          <w:rFonts w:ascii="Verdana" w:eastAsia="Times New Roman" w:hAnsi="Verdana" w:cs="Times New Roman"/>
          <w:i/>
          <w:iCs/>
          <w:color w:val="000000" w:themeColor="text1"/>
          <w:sz w:val="20"/>
          <w:szCs w:val="20"/>
          <w:lang w:eastAsia="fr-FR"/>
        </w:rPr>
        <w:t xml:space="preserve"> informe le candidat des conditions d’accueil, des modalités et méthodes utilisées  sur la formation et la qualification des accompagnateurs </w:t>
      </w:r>
      <w:r w:rsidR="00534D71" w:rsidRPr="00534D71">
        <w:rPr>
          <w:rFonts w:ascii="Verdana" w:eastAsia="Times New Roman" w:hAnsi="Verdana" w:cs="Times New Roman"/>
          <w:i/>
          <w:iCs/>
          <w:noProof w:val="0"/>
          <w:color w:val="000000" w:themeColor="text1"/>
          <w:sz w:val="20"/>
          <w:szCs w:val="20"/>
          <w:shd w:val="clear" w:color="auto" w:fill="FFFFFF"/>
          <w:lang w:eastAsia="fr-FR"/>
        </w:rPr>
        <w:t>(décret n° 2014-1354 du 12 novembre 2014)</w:t>
      </w:r>
    </w:p>
    <w:p w14:paraId="64857506" w14:textId="77777777" w:rsidR="00534D71" w:rsidRDefault="00534D71" w:rsidP="00885D9F">
      <w:pPr>
        <w:pStyle w:val="Default"/>
        <w:jc w:val="both"/>
        <w:rPr>
          <w:rFonts w:ascii="Verdana" w:eastAsia="Times New Roman" w:hAnsi="Verdana" w:cs="Times New Roman"/>
          <w:color w:val="000000" w:themeColor="text1"/>
          <w:sz w:val="20"/>
          <w:szCs w:val="20"/>
          <w:lang w:eastAsia="fr-FR"/>
        </w:rPr>
      </w:pPr>
    </w:p>
    <w:p w14:paraId="6F3B9DFF" w14:textId="77777777" w:rsidR="00534D71" w:rsidRPr="00534D71" w:rsidRDefault="00534D71" w:rsidP="00534D71">
      <w:pPr>
        <w:pStyle w:val="Default"/>
        <w:numPr>
          <w:ilvl w:val="0"/>
          <w:numId w:val="7"/>
        </w:numPr>
        <w:jc w:val="both"/>
        <w:rPr>
          <w:rFonts w:ascii="Verdana" w:eastAsia="Times New Roman" w:hAnsi="Verdana" w:cs="Times New Roman"/>
          <w:color w:val="000000" w:themeColor="text1"/>
          <w:sz w:val="20"/>
          <w:szCs w:val="20"/>
          <w:lang w:eastAsia="fr-FR"/>
        </w:rPr>
      </w:pPr>
      <w:r w:rsidRPr="00534D71">
        <w:rPr>
          <w:rFonts w:ascii="Verdana" w:eastAsia="Times New Roman" w:hAnsi="Verdana" w:cs="Times New Roman"/>
          <w:b/>
          <w:bCs/>
          <w:color w:val="000000" w:themeColor="text1"/>
          <w:sz w:val="22"/>
          <w:szCs w:val="22"/>
          <w:lang w:eastAsia="fr-FR"/>
        </w:rPr>
        <w:t>LA RELATION CANDIDAT/ACCOMPAGNATEUR</w:t>
      </w:r>
    </w:p>
    <w:p w14:paraId="1BE6A244" w14:textId="77777777" w:rsidR="00534D71" w:rsidRDefault="00534D71" w:rsidP="00534D71">
      <w:pPr>
        <w:shd w:val="clear" w:color="auto" w:fill="FFFFFF"/>
        <w:jc w:val="both"/>
        <w:rPr>
          <w:rFonts w:ascii="Verdana" w:eastAsia="Times New Roman" w:hAnsi="Verdana" w:cs="Times New Roman"/>
          <w:noProof w:val="0"/>
          <w:color w:val="000000" w:themeColor="text1"/>
          <w:sz w:val="20"/>
          <w:szCs w:val="20"/>
          <w:lang w:eastAsia="fr-FR"/>
        </w:rPr>
      </w:pPr>
    </w:p>
    <w:p w14:paraId="043BA429" w14:textId="6D5CCB0D" w:rsidR="00534D71" w:rsidRPr="00534D71" w:rsidRDefault="00534D71" w:rsidP="00534D71">
      <w:pPr>
        <w:shd w:val="clear" w:color="auto" w:fill="FFFFFF"/>
        <w:jc w:val="both"/>
        <w:rPr>
          <w:rFonts w:ascii="Verdana" w:eastAsia="Times New Roman" w:hAnsi="Verdana" w:cs="Times New Roman"/>
          <w:noProof w:val="0"/>
          <w:color w:val="000000" w:themeColor="text1"/>
          <w:sz w:val="20"/>
          <w:szCs w:val="20"/>
          <w:lang w:eastAsia="fr-FR"/>
        </w:rPr>
      </w:pPr>
      <w:r w:rsidRPr="00534D71">
        <w:rPr>
          <w:rFonts w:ascii="Verdana" w:eastAsia="Times New Roman" w:hAnsi="Verdana" w:cs="Times New Roman"/>
          <w:noProof w:val="0"/>
          <w:color w:val="000000" w:themeColor="text1"/>
          <w:sz w:val="20"/>
          <w:szCs w:val="20"/>
          <w:lang w:eastAsia="fr-FR"/>
        </w:rPr>
        <w:t>Quelques points de vigilance pour que cette relation soit efficace :</w:t>
      </w:r>
    </w:p>
    <w:p w14:paraId="6B7EDF8E" w14:textId="77777777" w:rsidR="00534D71" w:rsidRDefault="00534D71" w:rsidP="00534D71">
      <w:pPr>
        <w:shd w:val="clear" w:color="auto" w:fill="FFFFFF"/>
        <w:jc w:val="both"/>
        <w:outlineLvl w:val="3"/>
        <w:rPr>
          <w:rFonts w:ascii="Verdana" w:eastAsia="Times New Roman" w:hAnsi="Verdana" w:cs="Times New Roman"/>
          <w:b/>
          <w:bCs/>
          <w:noProof w:val="0"/>
          <w:color w:val="000000" w:themeColor="text1"/>
          <w:sz w:val="20"/>
          <w:szCs w:val="20"/>
          <w:lang w:eastAsia="fr-FR"/>
        </w:rPr>
      </w:pPr>
    </w:p>
    <w:p w14:paraId="7F15622D" w14:textId="35CF4460" w:rsidR="00534D71" w:rsidRPr="00534D71" w:rsidRDefault="00534D71" w:rsidP="00534D71">
      <w:pPr>
        <w:shd w:val="clear" w:color="auto" w:fill="FFFFFF"/>
        <w:jc w:val="both"/>
        <w:outlineLvl w:val="3"/>
        <w:rPr>
          <w:rFonts w:ascii="Verdana" w:eastAsia="Times New Roman" w:hAnsi="Verdana" w:cs="Times New Roman"/>
          <w:b/>
          <w:bCs/>
          <w:noProof w:val="0"/>
          <w:color w:val="000000" w:themeColor="text1"/>
          <w:sz w:val="20"/>
          <w:szCs w:val="20"/>
          <w:lang w:eastAsia="fr-FR"/>
        </w:rPr>
      </w:pPr>
      <w:r w:rsidRPr="00534D71">
        <w:rPr>
          <w:rFonts w:ascii="Verdana" w:eastAsia="Times New Roman" w:hAnsi="Verdana" w:cs="Times New Roman"/>
          <w:b/>
          <w:bCs/>
          <w:noProof w:val="0"/>
          <w:color w:val="000000" w:themeColor="text1"/>
          <w:sz w:val="20"/>
          <w:szCs w:val="20"/>
          <w:lang w:eastAsia="fr-FR"/>
        </w:rPr>
        <w:t>Expliquer le rôle de l’accompagnateur et endosser pleinement cette responsabilité.</w:t>
      </w:r>
    </w:p>
    <w:p w14:paraId="72645BC5" w14:textId="77777777" w:rsidR="00534D71" w:rsidRPr="00534D71" w:rsidRDefault="00534D71" w:rsidP="00534D71">
      <w:pPr>
        <w:shd w:val="clear" w:color="auto" w:fill="FFFFFF"/>
        <w:jc w:val="both"/>
        <w:rPr>
          <w:rFonts w:ascii="Verdana" w:eastAsia="Times New Roman" w:hAnsi="Verdana" w:cs="Times New Roman"/>
          <w:noProof w:val="0"/>
          <w:color w:val="000000" w:themeColor="text1"/>
          <w:sz w:val="20"/>
          <w:szCs w:val="20"/>
          <w:lang w:eastAsia="fr-FR"/>
        </w:rPr>
      </w:pPr>
      <w:r w:rsidRPr="00534D71">
        <w:rPr>
          <w:rFonts w:ascii="Verdana" w:eastAsia="Times New Roman" w:hAnsi="Verdana" w:cs="Times New Roman"/>
          <w:noProof w:val="0"/>
          <w:color w:val="000000" w:themeColor="text1"/>
          <w:sz w:val="20"/>
          <w:szCs w:val="20"/>
          <w:lang w:eastAsia="fr-FR"/>
        </w:rPr>
        <w:t>Le premier entretien est essentiel. L’accompagnateur doit notamment expliquer au candidat son rôle pendant toute la durée de l’accompagnement.</w:t>
      </w:r>
    </w:p>
    <w:p w14:paraId="0F21857D" w14:textId="77777777" w:rsidR="00534D71" w:rsidRPr="00534D71" w:rsidRDefault="00534D71" w:rsidP="00534D71">
      <w:pPr>
        <w:jc w:val="both"/>
        <w:rPr>
          <w:rFonts w:ascii="Verdana" w:eastAsia="Times New Roman" w:hAnsi="Verdana" w:cs="Times New Roman"/>
          <w:noProof w:val="0"/>
          <w:color w:val="000000" w:themeColor="text1"/>
          <w:sz w:val="20"/>
          <w:szCs w:val="20"/>
          <w:lang w:eastAsia="fr-FR"/>
        </w:rPr>
      </w:pPr>
      <w:r w:rsidRPr="00534D71">
        <w:rPr>
          <w:rFonts w:ascii="Verdana" w:eastAsia="Times New Roman" w:hAnsi="Verdana" w:cs="Times New Roman"/>
          <w:noProof w:val="0"/>
          <w:color w:val="000000" w:themeColor="text1"/>
          <w:sz w:val="20"/>
          <w:szCs w:val="20"/>
          <w:lang w:eastAsia="fr-FR"/>
        </w:rPr>
        <w:t>Le rôle de l’accompagnateur consiste à aider le candidat à :</w:t>
      </w:r>
    </w:p>
    <w:p w14:paraId="140AB5B3" w14:textId="7AC2EEAB" w:rsidR="00534D71" w:rsidRPr="00534D71" w:rsidRDefault="00534D71" w:rsidP="00534D71">
      <w:pPr>
        <w:numPr>
          <w:ilvl w:val="0"/>
          <w:numId w:val="8"/>
        </w:numPr>
        <w:jc w:val="both"/>
        <w:rPr>
          <w:rFonts w:ascii="Verdana" w:eastAsia="Times New Roman" w:hAnsi="Verdana" w:cs="Times New Roman"/>
          <w:noProof w:val="0"/>
          <w:color w:val="000000" w:themeColor="text1"/>
          <w:sz w:val="20"/>
          <w:szCs w:val="20"/>
          <w:lang w:eastAsia="fr-FR"/>
        </w:rPr>
      </w:pPr>
      <w:r>
        <w:rPr>
          <w:rFonts w:ascii="Verdana" w:eastAsia="Times New Roman" w:hAnsi="Verdana" w:cs="Times New Roman"/>
          <w:noProof w:val="0"/>
          <w:color w:val="000000" w:themeColor="text1"/>
          <w:sz w:val="20"/>
          <w:szCs w:val="20"/>
          <w:lang w:eastAsia="fr-FR"/>
        </w:rPr>
        <w:t>D</w:t>
      </w:r>
      <w:r w:rsidRPr="00534D71">
        <w:rPr>
          <w:rFonts w:ascii="Verdana" w:eastAsia="Times New Roman" w:hAnsi="Verdana" w:cs="Times New Roman"/>
          <w:noProof w:val="0"/>
          <w:color w:val="000000" w:themeColor="text1"/>
          <w:sz w:val="20"/>
          <w:szCs w:val="20"/>
          <w:lang w:eastAsia="fr-FR"/>
        </w:rPr>
        <w:t>écrire son activité,</w:t>
      </w:r>
    </w:p>
    <w:p w14:paraId="79E94AB9" w14:textId="10991771" w:rsidR="00534D71" w:rsidRPr="00534D71" w:rsidRDefault="00534D71" w:rsidP="00534D71">
      <w:pPr>
        <w:numPr>
          <w:ilvl w:val="0"/>
          <w:numId w:val="8"/>
        </w:numPr>
        <w:jc w:val="both"/>
        <w:rPr>
          <w:rFonts w:ascii="Verdana" w:eastAsia="Times New Roman" w:hAnsi="Verdana" w:cs="Times New Roman"/>
          <w:noProof w:val="0"/>
          <w:color w:val="000000" w:themeColor="text1"/>
          <w:sz w:val="20"/>
          <w:szCs w:val="20"/>
          <w:lang w:eastAsia="fr-FR"/>
        </w:rPr>
      </w:pPr>
      <w:r>
        <w:rPr>
          <w:rFonts w:ascii="Verdana" w:eastAsia="Times New Roman" w:hAnsi="Verdana" w:cs="Times New Roman"/>
          <w:noProof w:val="0"/>
          <w:color w:val="000000" w:themeColor="text1"/>
          <w:sz w:val="20"/>
          <w:szCs w:val="20"/>
          <w:lang w:eastAsia="fr-FR"/>
        </w:rPr>
        <w:t>A</w:t>
      </w:r>
      <w:r w:rsidRPr="00534D71">
        <w:rPr>
          <w:rFonts w:ascii="Verdana" w:eastAsia="Times New Roman" w:hAnsi="Verdana" w:cs="Times New Roman"/>
          <w:noProof w:val="0"/>
          <w:color w:val="000000" w:themeColor="text1"/>
          <w:sz w:val="20"/>
          <w:szCs w:val="20"/>
          <w:lang w:eastAsia="fr-FR"/>
        </w:rPr>
        <w:t>nalyser les spécificités des situations de travail rencontrées,</w:t>
      </w:r>
    </w:p>
    <w:p w14:paraId="05E48BFA" w14:textId="1083E836" w:rsidR="00534D71" w:rsidRPr="00534D71" w:rsidRDefault="00534D71" w:rsidP="00534D71">
      <w:pPr>
        <w:numPr>
          <w:ilvl w:val="0"/>
          <w:numId w:val="8"/>
        </w:numPr>
        <w:jc w:val="both"/>
        <w:rPr>
          <w:rFonts w:ascii="Verdana" w:eastAsia="Times New Roman" w:hAnsi="Verdana" w:cs="Times New Roman"/>
          <w:noProof w:val="0"/>
          <w:color w:val="000000" w:themeColor="text1"/>
          <w:sz w:val="20"/>
          <w:szCs w:val="20"/>
          <w:lang w:eastAsia="fr-FR"/>
        </w:rPr>
      </w:pPr>
      <w:r>
        <w:rPr>
          <w:rFonts w:ascii="Verdana" w:eastAsia="Times New Roman" w:hAnsi="Verdana" w:cs="Times New Roman"/>
          <w:noProof w:val="0"/>
          <w:color w:val="000000" w:themeColor="text1"/>
          <w:sz w:val="20"/>
          <w:szCs w:val="20"/>
          <w:lang w:eastAsia="fr-FR"/>
        </w:rPr>
        <w:t>E</w:t>
      </w:r>
      <w:r w:rsidRPr="00534D71">
        <w:rPr>
          <w:rFonts w:ascii="Verdana" w:eastAsia="Times New Roman" w:hAnsi="Verdana" w:cs="Times New Roman"/>
          <w:noProof w:val="0"/>
          <w:color w:val="000000" w:themeColor="text1"/>
          <w:sz w:val="20"/>
          <w:szCs w:val="20"/>
          <w:lang w:eastAsia="fr-FR"/>
        </w:rPr>
        <w:t>xaminer le travail réel et non le travail prescrit,</w:t>
      </w:r>
    </w:p>
    <w:p w14:paraId="2BDAB789" w14:textId="7B9BDA3D" w:rsidR="00534D71" w:rsidRPr="00534D71" w:rsidRDefault="00534D71" w:rsidP="00534D71">
      <w:pPr>
        <w:numPr>
          <w:ilvl w:val="0"/>
          <w:numId w:val="8"/>
        </w:numPr>
        <w:jc w:val="both"/>
        <w:rPr>
          <w:rFonts w:ascii="Verdana" w:eastAsia="Times New Roman" w:hAnsi="Verdana" w:cs="Times New Roman"/>
          <w:noProof w:val="0"/>
          <w:color w:val="000000" w:themeColor="text1"/>
          <w:sz w:val="20"/>
          <w:szCs w:val="20"/>
          <w:lang w:eastAsia="fr-FR"/>
        </w:rPr>
      </w:pPr>
      <w:r>
        <w:rPr>
          <w:rFonts w:ascii="Verdana" w:eastAsia="Times New Roman" w:hAnsi="Verdana" w:cs="Times New Roman"/>
          <w:noProof w:val="0"/>
          <w:color w:val="000000" w:themeColor="text1"/>
          <w:sz w:val="20"/>
          <w:szCs w:val="20"/>
          <w:lang w:eastAsia="fr-FR"/>
        </w:rPr>
        <w:t>P</w:t>
      </w:r>
      <w:r w:rsidRPr="00534D71">
        <w:rPr>
          <w:rFonts w:ascii="Verdana" w:eastAsia="Times New Roman" w:hAnsi="Verdana" w:cs="Times New Roman"/>
          <w:noProof w:val="0"/>
          <w:color w:val="000000" w:themeColor="text1"/>
          <w:sz w:val="20"/>
          <w:szCs w:val="20"/>
          <w:lang w:eastAsia="fr-FR"/>
        </w:rPr>
        <w:t>rendre de la distance par rapport à ses différentes expériences,</w:t>
      </w:r>
    </w:p>
    <w:p w14:paraId="00BFC1B7" w14:textId="7D6C6F5C" w:rsidR="00534D71" w:rsidRPr="00534D71" w:rsidRDefault="00534D71" w:rsidP="00534D71">
      <w:pPr>
        <w:numPr>
          <w:ilvl w:val="0"/>
          <w:numId w:val="8"/>
        </w:numPr>
        <w:jc w:val="both"/>
        <w:rPr>
          <w:rFonts w:ascii="Verdana" w:eastAsia="Times New Roman" w:hAnsi="Verdana" w:cs="Times New Roman"/>
          <w:noProof w:val="0"/>
          <w:color w:val="000000" w:themeColor="text1"/>
          <w:sz w:val="20"/>
          <w:szCs w:val="20"/>
          <w:lang w:eastAsia="fr-FR"/>
        </w:rPr>
      </w:pPr>
      <w:r>
        <w:rPr>
          <w:rFonts w:ascii="Verdana" w:eastAsia="Times New Roman" w:hAnsi="Verdana" w:cs="Times New Roman"/>
          <w:noProof w:val="0"/>
          <w:color w:val="000000" w:themeColor="text1"/>
          <w:sz w:val="20"/>
          <w:szCs w:val="20"/>
          <w:lang w:eastAsia="fr-FR"/>
        </w:rPr>
        <w:t>S</w:t>
      </w:r>
      <w:r w:rsidRPr="00534D71">
        <w:rPr>
          <w:rFonts w:ascii="Verdana" w:eastAsia="Times New Roman" w:hAnsi="Verdana" w:cs="Times New Roman"/>
          <w:noProof w:val="0"/>
          <w:color w:val="000000" w:themeColor="text1"/>
          <w:sz w:val="20"/>
          <w:szCs w:val="20"/>
          <w:lang w:eastAsia="fr-FR"/>
        </w:rPr>
        <w:t>tructurer et organiser sa pensée.</w:t>
      </w:r>
    </w:p>
    <w:p w14:paraId="47F40AA0" w14:textId="77777777" w:rsidR="00534D71" w:rsidRDefault="00534D71" w:rsidP="00534D71">
      <w:pPr>
        <w:shd w:val="clear" w:color="auto" w:fill="FFFFFF"/>
        <w:jc w:val="both"/>
        <w:outlineLvl w:val="3"/>
        <w:rPr>
          <w:rFonts w:ascii="Verdana" w:eastAsia="Times New Roman" w:hAnsi="Verdana" w:cs="Times New Roman"/>
          <w:b/>
          <w:bCs/>
          <w:noProof w:val="0"/>
          <w:color w:val="000000" w:themeColor="text1"/>
          <w:sz w:val="20"/>
          <w:szCs w:val="20"/>
          <w:lang w:eastAsia="fr-FR"/>
        </w:rPr>
      </w:pPr>
    </w:p>
    <w:p w14:paraId="6E8854CF" w14:textId="77777777" w:rsidR="00534D71" w:rsidRDefault="00534D71" w:rsidP="00534D71">
      <w:pPr>
        <w:shd w:val="clear" w:color="auto" w:fill="FFFFFF"/>
        <w:jc w:val="both"/>
        <w:outlineLvl w:val="3"/>
        <w:rPr>
          <w:rFonts w:ascii="Verdana" w:eastAsia="Times New Roman" w:hAnsi="Verdana" w:cs="Times New Roman"/>
          <w:b/>
          <w:bCs/>
          <w:noProof w:val="0"/>
          <w:color w:val="000000" w:themeColor="text1"/>
          <w:sz w:val="20"/>
          <w:szCs w:val="20"/>
          <w:lang w:eastAsia="fr-FR"/>
        </w:rPr>
      </w:pPr>
      <w:r w:rsidRPr="00534D71">
        <w:rPr>
          <w:rFonts w:ascii="Verdana" w:eastAsia="Times New Roman" w:hAnsi="Verdana" w:cs="Times New Roman"/>
          <w:b/>
          <w:bCs/>
          <w:noProof w:val="0"/>
          <w:color w:val="000000" w:themeColor="text1"/>
          <w:sz w:val="20"/>
          <w:szCs w:val="20"/>
          <w:lang w:eastAsia="fr-FR"/>
        </w:rPr>
        <w:t>Gérer les difficultés qui émergent au cours de l’accompagnement.</w:t>
      </w:r>
    </w:p>
    <w:p w14:paraId="5F22BB46" w14:textId="77777777" w:rsidR="00750B8A" w:rsidRDefault="00534D71" w:rsidP="00750B8A">
      <w:pPr>
        <w:shd w:val="clear" w:color="auto" w:fill="FFFFFF"/>
        <w:jc w:val="both"/>
        <w:outlineLvl w:val="3"/>
        <w:rPr>
          <w:rFonts w:ascii="Verdana" w:eastAsia="Times New Roman" w:hAnsi="Verdana" w:cs="Times New Roman"/>
          <w:b/>
          <w:bCs/>
          <w:noProof w:val="0"/>
          <w:color w:val="000000" w:themeColor="text1"/>
          <w:sz w:val="20"/>
          <w:szCs w:val="20"/>
          <w:lang w:eastAsia="fr-FR"/>
        </w:rPr>
      </w:pPr>
      <w:r w:rsidRPr="00534D71">
        <w:rPr>
          <w:rFonts w:ascii="Verdana" w:eastAsia="Times New Roman" w:hAnsi="Verdana" w:cs="Times New Roman"/>
          <w:noProof w:val="0"/>
          <w:color w:val="000000" w:themeColor="text1"/>
          <w:sz w:val="20"/>
          <w:szCs w:val="20"/>
          <w:lang w:eastAsia="fr-FR"/>
        </w:rPr>
        <w:lastRenderedPageBreak/>
        <w:t>Lorsqu’ils entreprennent leur démarche, certains candidats peuvent être en grande difficulté, sur le plan personnel et/ou professionnel. Ces difficultés peuvent être envahissantes et ainsi, nuire à la qualité des échanges. L’accompagnateur doit éviter les dérives et ne pas tomber dans l’assistanat :</w:t>
      </w:r>
    </w:p>
    <w:p w14:paraId="3F2F30C9" w14:textId="77777777" w:rsidR="00750B8A" w:rsidRPr="00750B8A" w:rsidRDefault="00534D71" w:rsidP="00750B8A">
      <w:pPr>
        <w:pStyle w:val="Paragraphedeliste"/>
        <w:numPr>
          <w:ilvl w:val="0"/>
          <w:numId w:val="36"/>
        </w:numPr>
        <w:shd w:val="clear" w:color="auto" w:fill="FFFFFF"/>
        <w:jc w:val="both"/>
        <w:outlineLvl w:val="3"/>
        <w:rPr>
          <w:rFonts w:ascii="Verdana" w:eastAsia="Times New Roman" w:hAnsi="Verdana" w:cs="Times New Roman"/>
          <w:b/>
          <w:bCs/>
          <w:noProof w:val="0"/>
          <w:color w:val="000000" w:themeColor="text1"/>
          <w:sz w:val="20"/>
          <w:szCs w:val="20"/>
          <w:lang w:eastAsia="fr-FR"/>
        </w:rPr>
      </w:pPr>
      <w:r w:rsidRPr="00750B8A">
        <w:rPr>
          <w:rFonts w:ascii="Verdana" w:eastAsia="Times New Roman" w:hAnsi="Verdana" w:cs="Times New Roman"/>
          <w:noProof w:val="0"/>
          <w:color w:val="000000" w:themeColor="text1"/>
          <w:sz w:val="20"/>
          <w:szCs w:val="20"/>
          <w:lang w:eastAsia="fr-FR"/>
        </w:rPr>
        <w:t>Faire en sorte que les préoccupations personnelles du candidat ne l’empêchent pas de participer activement au travail d’exploration de son parcours et d’explicitation de ses activités ;</w:t>
      </w:r>
    </w:p>
    <w:p w14:paraId="2663F4CE" w14:textId="017D4E3D" w:rsidR="00534D71" w:rsidRPr="00750B8A" w:rsidRDefault="00534D71" w:rsidP="00750B8A">
      <w:pPr>
        <w:pStyle w:val="Paragraphedeliste"/>
        <w:numPr>
          <w:ilvl w:val="0"/>
          <w:numId w:val="36"/>
        </w:numPr>
        <w:shd w:val="clear" w:color="auto" w:fill="FFFFFF"/>
        <w:jc w:val="both"/>
        <w:outlineLvl w:val="3"/>
        <w:rPr>
          <w:rFonts w:ascii="Verdana" w:eastAsia="Times New Roman" w:hAnsi="Verdana" w:cs="Times New Roman"/>
          <w:b/>
          <w:bCs/>
          <w:noProof w:val="0"/>
          <w:color w:val="000000" w:themeColor="text1"/>
          <w:sz w:val="20"/>
          <w:szCs w:val="20"/>
          <w:lang w:eastAsia="fr-FR"/>
        </w:rPr>
      </w:pPr>
      <w:r w:rsidRPr="00750B8A">
        <w:rPr>
          <w:rFonts w:ascii="Verdana" w:eastAsia="Times New Roman" w:hAnsi="Verdana" w:cs="Times New Roman"/>
          <w:noProof w:val="0"/>
          <w:color w:val="000000" w:themeColor="text1"/>
          <w:sz w:val="20"/>
          <w:szCs w:val="20"/>
          <w:lang w:eastAsia="fr-FR"/>
        </w:rPr>
        <w:t>Maintenir la motivation du candidat, notamment si la date du jury de validation est éloignée dans le temps.</w:t>
      </w:r>
    </w:p>
    <w:p w14:paraId="63B33749" w14:textId="36DFFF21" w:rsidR="00534D71" w:rsidRDefault="00534D71" w:rsidP="00534D71">
      <w:pPr>
        <w:shd w:val="clear" w:color="auto" w:fill="FFFFFF"/>
        <w:spacing w:before="336"/>
        <w:jc w:val="both"/>
        <w:rPr>
          <w:rFonts w:ascii="Verdana" w:eastAsia="Times New Roman" w:hAnsi="Verdana" w:cs="Times New Roman"/>
          <w:noProof w:val="0"/>
          <w:color w:val="000000" w:themeColor="text1"/>
          <w:sz w:val="20"/>
          <w:szCs w:val="20"/>
          <w:lang w:eastAsia="fr-FR"/>
        </w:rPr>
      </w:pPr>
      <w:r w:rsidRPr="00534D71">
        <w:rPr>
          <w:rFonts w:ascii="Verdana" w:eastAsia="Times New Roman" w:hAnsi="Verdana" w:cs="Times New Roman"/>
          <w:noProof w:val="0"/>
          <w:color w:val="000000" w:themeColor="text1"/>
          <w:sz w:val="20"/>
          <w:szCs w:val="20"/>
          <w:lang w:eastAsia="fr-FR"/>
        </w:rPr>
        <w:t>Parfois, l’accompagnateur peut se trouver lui-même en difficulté : par exemple, ne pas savoir répondre à une question du candidat, douter de la pertinence d’un élément de preuve, etc. Dans ce cas, il ne doit pas hésiter à faire appel à un collègue ou un autre acteur de la VAE (conseiller, référent...) pour dénouer la situation.</w:t>
      </w:r>
    </w:p>
    <w:p w14:paraId="588B1B6C" w14:textId="77777777" w:rsidR="00184E35" w:rsidRDefault="00184E35" w:rsidP="00184E35">
      <w:pPr>
        <w:shd w:val="clear" w:color="auto" w:fill="FFFFFF"/>
        <w:jc w:val="both"/>
        <w:rPr>
          <w:rFonts w:ascii="Verdana" w:eastAsia="Times New Roman" w:hAnsi="Verdana" w:cs="Times New Roman"/>
          <w:noProof w:val="0"/>
          <w:color w:val="000000" w:themeColor="text1"/>
          <w:sz w:val="20"/>
          <w:szCs w:val="20"/>
          <w:lang w:eastAsia="fr-FR"/>
        </w:rPr>
      </w:pPr>
    </w:p>
    <w:p w14:paraId="4A4B54FA" w14:textId="2AAD61BB" w:rsidR="00534D71" w:rsidRDefault="00184E35" w:rsidP="00184E35">
      <w:pPr>
        <w:shd w:val="clear" w:color="auto" w:fill="E2EFD9" w:themeFill="accent6" w:themeFillTint="33"/>
        <w:jc w:val="both"/>
        <w:rPr>
          <w:rFonts w:ascii="Verdana" w:eastAsia="Times New Roman" w:hAnsi="Verdana" w:cs="Times New Roman"/>
          <w:noProof w:val="0"/>
          <w:color w:val="000000" w:themeColor="text1"/>
          <w:sz w:val="20"/>
          <w:szCs w:val="20"/>
          <w:lang w:eastAsia="fr-FR"/>
        </w:rPr>
      </w:pPr>
      <w:r w:rsidRPr="00184E35">
        <w:rPr>
          <w:rFonts w:ascii="Verdana" w:eastAsia="Times New Roman" w:hAnsi="Verdana" w:cs="Times New Roman"/>
          <w:b/>
          <w:bCs/>
          <w:noProof w:val="0"/>
          <w:color w:val="000000" w:themeColor="text1"/>
          <w:sz w:val="20"/>
          <w:szCs w:val="20"/>
          <w:lang w:eastAsia="fr-FR"/>
        </w:rPr>
        <w:t>À savoir</w:t>
      </w:r>
      <w:r>
        <w:rPr>
          <w:rFonts w:ascii="Verdana" w:eastAsia="Times New Roman" w:hAnsi="Verdana" w:cs="Times New Roman"/>
          <w:noProof w:val="0"/>
          <w:color w:val="000000" w:themeColor="text1"/>
          <w:sz w:val="20"/>
          <w:szCs w:val="20"/>
          <w:lang w:eastAsia="fr-FR"/>
        </w:rPr>
        <w:t> : Si l’accompagnateur repère des problèmes psychologiques et/ou sociaux qui dépassent le cadre de l’accompagnement, il peut renvoyer les candidats concernés auprès de professionnels compétents.</w:t>
      </w:r>
    </w:p>
    <w:p w14:paraId="55FB0FE7" w14:textId="6BA7EBED" w:rsidR="00534D71" w:rsidRDefault="00534D71" w:rsidP="00534D71">
      <w:pPr>
        <w:shd w:val="clear" w:color="auto" w:fill="FFFFFF"/>
        <w:jc w:val="both"/>
        <w:rPr>
          <w:rFonts w:ascii="Verdana" w:eastAsia="Times New Roman" w:hAnsi="Verdana" w:cs="Times New Roman"/>
          <w:noProof w:val="0"/>
          <w:color w:val="000000" w:themeColor="text1"/>
          <w:sz w:val="20"/>
          <w:szCs w:val="20"/>
          <w:lang w:eastAsia="fr-FR"/>
        </w:rPr>
      </w:pPr>
    </w:p>
    <w:p w14:paraId="1EBD6168" w14:textId="74E1EA97" w:rsidR="00534D71" w:rsidRDefault="00184E35" w:rsidP="00184E35">
      <w:pPr>
        <w:pStyle w:val="Paragraphedeliste"/>
        <w:numPr>
          <w:ilvl w:val="0"/>
          <w:numId w:val="7"/>
        </w:numPr>
        <w:shd w:val="clear" w:color="auto" w:fill="FFFFFF"/>
        <w:jc w:val="both"/>
        <w:rPr>
          <w:rFonts w:ascii="Verdana" w:eastAsia="Times New Roman" w:hAnsi="Verdana" w:cs="Times New Roman"/>
          <w:b/>
          <w:bCs/>
          <w:noProof w:val="0"/>
          <w:color w:val="000000" w:themeColor="text1"/>
          <w:lang w:eastAsia="fr-FR"/>
        </w:rPr>
      </w:pPr>
      <w:r w:rsidRPr="00184E35">
        <w:rPr>
          <w:rFonts w:ascii="Verdana" w:eastAsia="Times New Roman" w:hAnsi="Verdana" w:cs="Times New Roman"/>
          <w:b/>
          <w:bCs/>
          <w:noProof w:val="0"/>
          <w:color w:val="000000" w:themeColor="text1"/>
          <w:lang w:eastAsia="fr-FR"/>
        </w:rPr>
        <w:t>ACCOMPAGNER LE CANDIDAT</w:t>
      </w:r>
    </w:p>
    <w:p w14:paraId="38081529" w14:textId="77777777" w:rsidR="00184E35" w:rsidRDefault="00184E35" w:rsidP="00184E35">
      <w:pPr>
        <w:pStyle w:val="NormalWeb"/>
        <w:shd w:val="clear" w:color="auto" w:fill="FFFFFF"/>
        <w:spacing w:before="0" w:beforeAutospacing="0" w:after="0" w:afterAutospacing="0"/>
        <w:jc w:val="both"/>
        <w:rPr>
          <w:rFonts w:ascii="Verdana" w:hAnsi="Verdana"/>
          <w:color w:val="000000" w:themeColor="text1"/>
          <w:sz w:val="20"/>
          <w:szCs w:val="20"/>
        </w:rPr>
      </w:pPr>
      <w:r w:rsidRPr="00184E35">
        <w:rPr>
          <w:rFonts w:ascii="Verdana" w:hAnsi="Verdana"/>
          <w:color w:val="000000" w:themeColor="text1"/>
          <w:sz w:val="20"/>
          <w:szCs w:val="20"/>
        </w:rPr>
        <w:t xml:space="preserve">Certaines personnes ne maîtrisent pas suffisamment les savoirs de base pour être en mesure de préparer leurs dossiers de VAE. </w:t>
      </w:r>
    </w:p>
    <w:p w14:paraId="61BCB690" w14:textId="77777777" w:rsidR="00184E35" w:rsidRDefault="00184E35" w:rsidP="00184E35">
      <w:pPr>
        <w:pStyle w:val="NormalWeb"/>
        <w:shd w:val="clear" w:color="auto" w:fill="FFFFFF"/>
        <w:spacing w:before="0" w:beforeAutospacing="0" w:after="0" w:afterAutospacing="0"/>
        <w:jc w:val="both"/>
        <w:rPr>
          <w:rFonts w:ascii="Verdana" w:hAnsi="Verdana"/>
          <w:color w:val="000000" w:themeColor="text1"/>
          <w:sz w:val="20"/>
          <w:szCs w:val="20"/>
        </w:rPr>
      </w:pPr>
      <w:r w:rsidRPr="00184E35">
        <w:rPr>
          <w:rFonts w:ascii="Verdana" w:hAnsi="Verdana"/>
          <w:color w:val="000000" w:themeColor="text1"/>
          <w:sz w:val="20"/>
          <w:szCs w:val="20"/>
        </w:rPr>
        <w:t xml:space="preserve">Il peut leur être proposé des formations de remise à niveau sur ces savoirs (calcul, lecture, écriture...). </w:t>
      </w:r>
    </w:p>
    <w:p w14:paraId="53627A8C" w14:textId="71C6E868" w:rsidR="00184E35" w:rsidRDefault="00184E35" w:rsidP="00184E35">
      <w:pPr>
        <w:pStyle w:val="NormalWeb"/>
        <w:shd w:val="clear" w:color="auto" w:fill="FFFFFF"/>
        <w:spacing w:before="0" w:beforeAutospacing="0" w:after="0" w:afterAutospacing="0"/>
        <w:jc w:val="both"/>
        <w:rPr>
          <w:rFonts w:ascii="Verdana" w:hAnsi="Verdana"/>
          <w:color w:val="000000" w:themeColor="text1"/>
          <w:sz w:val="20"/>
          <w:szCs w:val="20"/>
        </w:rPr>
      </w:pPr>
      <w:r w:rsidRPr="00184E35">
        <w:rPr>
          <w:rFonts w:ascii="Verdana" w:hAnsi="Verdana"/>
          <w:color w:val="000000" w:themeColor="text1"/>
          <w:sz w:val="20"/>
          <w:szCs w:val="20"/>
        </w:rPr>
        <w:t xml:space="preserve">Différents outils et formation existent pour ces publics en difficultés. </w:t>
      </w:r>
    </w:p>
    <w:p w14:paraId="06466BD1" w14:textId="77777777" w:rsidR="00184E35" w:rsidRDefault="00184E35" w:rsidP="00184E35">
      <w:pPr>
        <w:pStyle w:val="Titre4"/>
        <w:shd w:val="clear" w:color="auto" w:fill="FFFFFF"/>
        <w:spacing w:before="0" w:beforeAutospacing="0" w:after="0" w:afterAutospacing="0"/>
        <w:jc w:val="both"/>
        <w:rPr>
          <w:rFonts w:ascii="Verdana" w:hAnsi="Verdana"/>
          <w:color w:val="000000" w:themeColor="text1"/>
          <w:sz w:val="20"/>
          <w:szCs w:val="20"/>
        </w:rPr>
      </w:pPr>
    </w:p>
    <w:p w14:paraId="04043B15" w14:textId="30F9C605" w:rsidR="00184E35" w:rsidRPr="00184E35" w:rsidRDefault="00184E35" w:rsidP="00184E35">
      <w:pPr>
        <w:pStyle w:val="Titre4"/>
        <w:numPr>
          <w:ilvl w:val="0"/>
          <w:numId w:val="22"/>
        </w:numPr>
        <w:shd w:val="clear" w:color="auto" w:fill="FFFFFF"/>
        <w:spacing w:before="0" w:beforeAutospacing="0" w:after="0" w:afterAutospacing="0"/>
        <w:jc w:val="both"/>
        <w:rPr>
          <w:rFonts w:ascii="Verdana" w:hAnsi="Verdana"/>
          <w:color w:val="000000" w:themeColor="text1"/>
          <w:sz w:val="20"/>
          <w:szCs w:val="20"/>
        </w:rPr>
      </w:pPr>
      <w:r w:rsidRPr="00184E35">
        <w:rPr>
          <w:rFonts w:ascii="Verdana" w:hAnsi="Verdana"/>
          <w:color w:val="000000" w:themeColor="text1"/>
          <w:sz w:val="20"/>
          <w:szCs w:val="20"/>
        </w:rPr>
        <w:t>L’aide à la rédaction du dossier de validation</w:t>
      </w:r>
    </w:p>
    <w:p w14:paraId="315B4F86" w14:textId="77777777" w:rsidR="00184E35" w:rsidRPr="00184E35" w:rsidRDefault="00184E35" w:rsidP="00184E35">
      <w:pPr>
        <w:pStyle w:val="NormalWeb"/>
        <w:shd w:val="clear" w:color="auto" w:fill="FFFFFF"/>
        <w:spacing w:before="0" w:beforeAutospacing="0" w:after="0" w:afterAutospacing="0"/>
        <w:jc w:val="both"/>
        <w:rPr>
          <w:rFonts w:ascii="Verdana" w:hAnsi="Verdana"/>
          <w:color w:val="000000" w:themeColor="text1"/>
          <w:sz w:val="20"/>
          <w:szCs w:val="20"/>
        </w:rPr>
      </w:pPr>
      <w:r w:rsidRPr="00184E35">
        <w:rPr>
          <w:rFonts w:ascii="Verdana" w:hAnsi="Verdana"/>
          <w:color w:val="000000" w:themeColor="text1"/>
          <w:sz w:val="20"/>
          <w:szCs w:val="20"/>
        </w:rPr>
        <w:t>Plusieurs interlocuteurs sont à la disposition du candidat pour constituer son dossier de validation :</w:t>
      </w:r>
    </w:p>
    <w:p w14:paraId="2EE5612E" w14:textId="77777777" w:rsidR="00665A13" w:rsidRDefault="00184E35" w:rsidP="00665A13">
      <w:pPr>
        <w:pStyle w:val="Paragraphedeliste"/>
        <w:numPr>
          <w:ilvl w:val="0"/>
          <w:numId w:val="23"/>
        </w:numPr>
        <w:jc w:val="both"/>
        <w:rPr>
          <w:rFonts w:ascii="Verdana" w:hAnsi="Verdana"/>
          <w:color w:val="000000" w:themeColor="text1"/>
          <w:sz w:val="20"/>
          <w:szCs w:val="20"/>
        </w:rPr>
      </w:pPr>
      <w:r w:rsidRPr="00665A13">
        <w:rPr>
          <w:rStyle w:val="lev"/>
          <w:rFonts w:ascii="Verdana" w:hAnsi="Verdana"/>
          <w:color w:val="000000" w:themeColor="text1"/>
          <w:sz w:val="20"/>
          <w:szCs w:val="20"/>
        </w:rPr>
        <w:t>L’accompagnateur VAE</w:t>
      </w:r>
      <w:r w:rsidRPr="00665A13">
        <w:rPr>
          <w:rFonts w:ascii="Verdana" w:hAnsi="Verdana"/>
          <w:color w:val="000000" w:themeColor="text1"/>
          <w:sz w:val="20"/>
          <w:szCs w:val="20"/>
        </w:rPr>
        <w:t> : il écoute, aide à formuler ; il connaît les cheminements possibles ; il fournit des indices et des repères ; il indique les obstacles éventuels ; il ne juge pas.</w:t>
      </w:r>
    </w:p>
    <w:p w14:paraId="12F5BBA8" w14:textId="77777777" w:rsidR="00665A13" w:rsidRDefault="00184E35" w:rsidP="00665A13">
      <w:pPr>
        <w:pStyle w:val="Paragraphedeliste"/>
        <w:numPr>
          <w:ilvl w:val="0"/>
          <w:numId w:val="23"/>
        </w:numPr>
        <w:jc w:val="both"/>
        <w:rPr>
          <w:rFonts w:ascii="Verdana" w:hAnsi="Verdana"/>
          <w:color w:val="000000" w:themeColor="text1"/>
          <w:sz w:val="20"/>
          <w:szCs w:val="20"/>
        </w:rPr>
      </w:pPr>
      <w:r w:rsidRPr="00665A13">
        <w:rPr>
          <w:rStyle w:val="lev"/>
          <w:rFonts w:ascii="Verdana" w:hAnsi="Verdana"/>
          <w:color w:val="000000" w:themeColor="text1"/>
          <w:sz w:val="20"/>
          <w:szCs w:val="20"/>
        </w:rPr>
        <w:t>Un expert du diplôme</w:t>
      </w:r>
      <w:r w:rsidRPr="00665A13">
        <w:rPr>
          <w:rFonts w:ascii="Verdana" w:hAnsi="Verdana"/>
          <w:color w:val="000000" w:themeColor="text1"/>
          <w:sz w:val="20"/>
          <w:szCs w:val="20"/>
        </w:rPr>
        <w:t> : il peut être contacté par le candidat, il explique les attendus du diplôme, les objectifs, les contenus... ; il peut aussi le mettre en lien avec des enseignants, d’anciens étudiants, des professionnels...</w:t>
      </w:r>
    </w:p>
    <w:p w14:paraId="160EC034" w14:textId="7EBF7B9A" w:rsidR="00184E35" w:rsidRPr="00665A13" w:rsidRDefault="00184E35" w:rsidP="00665A13">
      <w:pPr>
        <w:pStyle w:val="Paragraphedeliste"/>
        <w:numPr>
          <w:ilvl w:val="0"/>
          <w:numId w:val="23"/>
        </w:numPr>
        <w:jc w:val="both"/>
        <w:rPr>
          <w:rFonts w:ascii="Verdana" w:hAnsi="Verdana"/>
          <w:color w:val="000000" w:themeColor="text1"/>
          <w:sz w:val="20"/>
          <w:szCs w:val="20"/>
        </w:rPr>
      </w:pPr>
      <w:r w:rsidRPr="00665A13">
        <w:rPr>
          <w:rStyle w:val="lev"/>
          <w:rFonts w:ascii="Verdana" w:hAnsi="Verdana"/>
          <w:color w:val="000000" w:themeColor="text1"/>
          <w:sz w:val="20"/>
          <w:szCs w:val="20"/>
        </w:rPr>
        <w:t>Un expert professionnel</w:t>
      </w:r>
      <w:r w:rsidRPr="00665A13">
        <w:rPr>
          <w:rFonts w:ascii="Verdana" w:hAnsi="Verdana"/>
          <w:color w:val="000000" w:themeColor="text1"/>
          <w:sz w:val="20"/>
          <w:szCs w:val="20"/>
        </w:rPr>
        <w:t> : il peut être contacté par le candidat en fonction des besoins de sa démarche (directeur des ressources humaines, supérieur hiérarchique, collègue de travail...) ; il aide à la reconstitution et à la reconnaissance par le candidat des acquis de son expérience propre au sein de l’entreprise ou de l’organisation ; il l’aide à constituer et rassembler les preuves qui seront présentées au jury.</w:t>
      </w:r>
    </w:p>
    <w:p w14:paraId="0142B5A2" w14:textId="77777777" w:rsidR="00184E35" w:rsidRDefault="00184E35" w:rsidP="00184E35">
      <w:pPr>
        <w:pStyle w:val="NormalWeb"/>
        <w:shd w:val="clear" w:color="auto" w:fill="FFFFFF"/>
        <w:spacing w:before="0" w:beforeAutospacing="0" w:after="0" w:afterAutospacing="0"/>
        <w:jc w:val="both"/>
        <w:rPr>
          <w:rStyle w:val="lev"/>
          <w:rFonts w:ascii="Verdana" w:hAnsi="Verdana"/>
          <w:color w:val="000000" w:themeColor="text1"/>
          <w:sz w:val="20"/>
          <w:szCs w:val="20"/>
        </w:rPr>
      </w:pPr>
    </w:p>
    <w:p w14:paraId="4EF05358" w14:textId="51F6B9CC" w:rsidR="00184E35" w:rsidRPr="00184E35" w:rsidRDefault="00184E35" w:rsidP="00184E35">
      <w:pPr>
        <w:pStyle w:val="NormalWeb"/>
        <w:shd w:val="clear" w:color="auto" w:fill="FFFFFF"/>
        <w:spacing w:before="0" w:beforeAutospacing="0" w:after="0" w:afterAutospacing="0"/>
        <w:jc w:val="both"/>
        <w:rPr>
          <w:rFonts w:ascii="Verdana" w:hAnsi="Verdana"/>
          <w:color w:val="000000" w:themeColor="text1"/>
          <w:sz w:val="20"/>
          <w:szCs w:val="20"/>
        </w:rPr>
      </w:pPr>
      <w:r w:rsidRPr="00184E35">
        <w:rPr>
          <w:rStyle w:val="lev"/>
          <w:rFonts w:ascii="Verdana" w:hAnsi="Verdana"/>
          <w:color w:val="000000" w:themeColor="text1"/>
          <w:sz w:val="20"/>
          <w:szCs w:val="20"/>
        </w:rPr>
        <w:t>Quelques repères méthodologiques :</w:t>
      </w:r>
    </w:p>
    <w:p w14:paraId="74BA499B" w14:textId="77777777" w:rsidR="00184E35" w:rsidRPr="00184E35" w:rsidRDefault="00184E35" w:rsidP="00184E35">
      <w:pPr>
        <w:pStyle w:val="Titre5"/>
        <w:shd w:val="clear" w:color="auto" w:fill="FFFFFF"/>
        <w:spacing w:before="0"/>
        <w:jc w:val="both"/>
        <w:rPr>
          <w:rFonts w:ascii="Verdana" w:hAnsi="Verdana"/>
          <w:color w:val="000000" w:themeColor="text1"/>
          <w:sz w:val="20"/>
          <w:szCs w:val="20"/>
        </w:rPr>
      </w:pPr>
      <w:r w:rsidRPr="00184E35">
        <w:rPr>
          <w:rFonts w:ascii="Verdana" w:hAnsi="Verdana"/>
          <w:color w:val="000000" w:themeColor="text1"/>
          <w:sz w:val="20"/>
          <w:szCs w:val="20"/>
        </w:rPr>
        <w:t>Indications d’ordre général :</w:t>
      </w:r>
    </w:p>
    <w:p w14:paraId="286DA2B0" w14:textId="77777777" w:rsidR="00665A13" w:rsidRDefault="00184E35" w:rsidP="00665A13">
      <w:pPr>
        <w:pStyle w:val="Paragraphedeliste"/>
        <w:numPr>
          <w:ilvl w:val="0"/>
          <w:numId w:val="24"/>
        </w:numPr>
        <w:jc w:val="both"/>
        <w:rPr>
          <w:rFonts w:ascii="Verdana" w:hAnsi="Verdana"/>
          <w:color w:val="000000" w:themeColor="text1"/>
          <w:sz w:val="20"/>
          <w:szCs w:val="20"/>
        </w:rPr>
      </w:pPr>
      <w:r w:rsidRPr="00665A13">
        <w:rPr>
          <w:rFonts w:ascii="Verdana" w:hAnsi="Verdana"/>
          <w:color w:val="000000" w:themeColor="text1"/>
          <w:sz w:val="20"/>
          <w:szCs w:val="20"/>
        </w:rPr>
        <w:t xml:space="preserve">Se référer régulièrement </w:t>
      </w:r>
      <w:hyperlink r:id="rId9" w:history="1">
        <w:r w:rsidRPr="004E6BE3">
          <w:rPr>
            <w:rStyle w:val="Lienhypertexte"/>
            <w:rFonts w:ascii="Verdana" w:hAnsi="Verdana"/>
            <w:color w:val="7030A0"/>
            <w:sz w:val="20"/>
            <w:szCs w:val="20"/>
          </w:rPr>
          <w:t>au référentiel</w:t>
        </w:r>
      </w:hyperlink>
      <w:r w:rsidRPr="004E6BE3">
        <w:rPr>
          <w:rFonts w:ascii="Verdana" w:hAnsi="Verdana"/>
          <w:color w:val="7030A0"/>
          <w:sz w:val="20"/>
          <w:szCs w:val="20"/>
        </w:rPr>
        <w:t xml:space="preserve"> </w:t>
      </w:r>
      <w:r w:rsidRPr="00665A13">
        <w:rPr>
          <w:rFonts w:ascii="Verdana" w:hAnsi="Verdana"/>
          <w:color w:val="000000" w:themeColor="text1"/>
          <w:sz w:val="20"/>
          <w:szCs w:val="20"/>
        </w:rPr>
        <w:t>de </w:t>
      </w:r>
      <w:bookmarkStart w:id="0" w:name="mot6_0"/>
      <w:r w:rsidRPr="00665A13">
        <w:rPr>
          <w:rFonts w:ascii="Verdana" w:hAnsi="Verdana"/>
          <w:color w:val="000000" w:themeColor="text1"/>
          <w:sz w:val="20"/>
          <w:szCs w:val="20"/>
        </w:rPr>
      </w:r>
      <w:r w:rsidRPr="00665A13">
        <w:rPr>
          <w:rFonts w:ascii="Verdana" w:hAnsi="Verdana"/>
          <w:color w:val="000000" w:themeColor="text1"/>
          <w:sz w:val="20"/>
          <w:szCs w:val="20"/>
        </w:rPr>
        <w:instrText xml:space="preserve"/>
      </w:r>
      <w:r w:rsidRPr="00665A13">
        <w:rPr>
          <w:rFonts w:ascii="Verdana" w:hAnsi="Verdana"/>
          <w:color w:val="000000" w:themeColor="text1"/>
          <w:sz w:val="20"/>
          <w:szCs w:val="20"/>
        </w:rPr>
      </w:r>
      <w:r w:rsidRPr="00665A13">
        <w:rPr>
          <w:rStyle w:val="glmot"/>
          <w:rFonts w:ascii="Verdana" w:hAnsi="Verdana"/>
          <w:color w:val="000000" w:themeColor="text1"/>
          <w:sz w:val="20"/>
          <w:szCs w:val="20"/>
        </w:rPr>
        <w:t>certification</w:t>
      </w:r>
      <w:r w:rsidRPr="00665A13">
        <w:rPr>
          <w:rFonts w:ascii="Verdana" w:hAnsi="Verdana"/>
          <w:color w:val="000000" w:themeColor="text1"/>
          <w:sz w:val="20"/>
          <w:szCs w:val="20"/>
        </w:rPr>
      </w:r>
      <w:bookmarkEnd w:id="0"/>
      <w:r w:rsidRPr="00665A13">
        <w:rPr>
          <w:rFonts w:ascii="Verdana" w:hAnsi="Verdana"/>
          <w:color w:val="000000" w:themeColor="text1"/>
          <w:sz w:val="20"/>
          <w:szCs w:val="20"/>
        </w:rPr>
        <w:t> et aux critères d’évaluation du jury ;</w:t>
      </w:r>
    </w:p>
    <w:p w14:paraId="355B419E" w14:textId="77777777" w:rsidR="00665A13" w:rsidRDefault="00184E35" w:rsidP="00665A13">
      <w:pPr>
        <w:pStyle w:val="Paragraphedeliste"/>
        <w:numPr>
          <w:ilvl w:val="0"/>
          <w:numId w:val="24"/>
        </w:numPr>
        <w:jc w:val="both"/>
        <w:rPr>
          <w:rFonts w:ascii="Verdana" w:hAnsi="Verdana"/>
          <w:color w:val="000000" w:themeColor="text1"/>
          <w:sz w:val="20"/>
          <w:szCs w:val="20"/>
        </w:rPr>
      </w:pPr>
      <w:r w:rsidRPr="00665A13">
        <w:rPr>
          <w:rFonts w:ascii="Verdana" w:hAnsi="Verdana"/>
          <w:color w:val="000000" w:themeColor="text1"/>
          <w:sz w:val="20"/>
          <w:szCs w:val="20"/>
        </w:rPr>
        <w:t>Organiser et articuler les idées entre elles pour garantir la cohérence du dossier ; discerner l’important du superflu ;</w:t>
      </w:r>
    </w:p>
    <w:p w14:paraId="58941523" w14:textId="77777777" w:rsidR="00665A13" w:rsidRDefault="00184E35" w:rsidP="00665A13">
      <w:pPr>
        <w:pStyle w:val="Paragraphedeliste"/>
        <w:numPr>
          <w:ilvl w:val="0"/>
          <w:numId w:val="24"/>
        </w:numPr>
        <w:jc w:val="both"/>
        <w:rPr>
          <w:rFonts w:ascii="Verdana" w:hAnsi="Verdana"/>
          <w:color w:val="000000" w:themeColor="text1"/>
          <w:sz w:val="20"/>
          <w:szCs w:val="20"/>
        </w:rPr>
      </w:pPr>
      <w:r w:rsidRPr="00665A13">
        <w:rPr>
          <w:rFonts w:ascii="Verdana" w:hAnsi="Verdana"/>
          <w:color w:val="000000" w:themeColor="text1"/>
          <w:sz w:val="20"/>
          <w:szCs w:val="20"/>
        </w:rPr>
        <w:t>Favoriser l’expression orale et écrite du candidat et l’auto-questionnement ; valoriser et analyser la prise d’initiative du candidat, démontrer son esprit critique ;</w:t>
      </w:r>
    </w:p>
    <w:p w14:paraId="303EAFBC" w14:textId="77777777" w:rsidR="00665A13" w:rsidRDefault="00184E35" w:rsidP="00665A13">
      <w:pPr>
        <w:pStyle w:val="Paragraphedeliste"/>
        <w:numPr>
          <w:ilvl w:val="0"/>
          <w:numId w:val="24"/>
        </w:numPr>
        <w:jc w:val="both"/>
        <w:rPr>
          <w:rFonts w:ascii="Verdana" w:hAnsi="Verdana"/>
          <w:color w:val="000000" w:themeColor="text1"/>
          <w:sz w:val="20"/>
          <w:szCs w:val="20"/>
        </w:rPr>
      </w:pPr>
      <w:r w:rsidRPr="00665A13">
        <w:rPr>
          <w:rFonts w:ascii="Verdana" w:hAnsi="Verdana"/>
          <w:color w:val="000000" w:themeColor="text1"/>
          <w:sz w:val="20"/>
          <w:szCs w:val="20"/>
        </w:rPr>
        <w:t>Entraîner le candidat à supprimer toute approximation, tout discours implicite ;</w:t>
      </w:r>
    </w:p>
    <w:p w14:paraId="04C9FAE1" w14:textId="15A684BB" w:rsidR="00184E35" w:rsidRPr="00665A13" w:rsidRDefault="00184E35" w:rsidP="00665A13">
      <w:pPr>
        <w:pStyle w:val="Paragraphedeliste"/>
        <w:numPr>
          <w:ilvl w:val="0"/>
          <w:numId w:val="24"/>
        </w:numPr>
        <w:jc w:val="both"/>
        <w:rPr>
          <w:rFonts w:ascii="Verdana" w:hAnsi="Verdana"/>
          <w:color w:val="000000" w:themeColor="text1"/>
          <w:sz w:val="20"/>
          <w:szCs w:val="20"/>
        </w:rPr>
      </w:pPr>
      <w:r w:rsidRPr="00665A13">
        <w:rPr>
          <w:rFonts w:ascii="Verdana" w:hAnsi="Verdana"/>
          <w:color w:val="000000" w:themeColor="text1"/>
          <w:sz w:val="20"/>
          <w:szCs w:val="20"/>
        </w:rPr>
        <w:lastRenderedPageBreak/>
        <w:t>Conseiller éventuellement des démarches complémentaires (cf. liste des interlocuteurs possibles pour le candidat).</w:t>
      </w:r>
    </w:p>
    <w:p w14:paraId="1366651E" w14:textId="77777777" w:rsidR="00665A13" w:rsidRPr="00184E35" w:rsidRDefault="00665A13" w:rsidP="00665A13">
      <w:pPr>
        <w:ind w:left="720"/>
        <w:jc w:val="both"/>
        <w:rPr>
          <w:rFonts w:ascii="Verdana" w:hAnsi="Verdana"/>
          <w:color w:val="000000" w:themeColor="text1"/>
          <w:sz w:val="20"/>
          <w:szCs w:val="20"/>
        </w:rPr>
      </w:pPr>
    </w:p>
    <w:p w14:paraId="53AA46F4" w14:textId="77777777" w:rsidR="00184E35" w:rsidRPr="00184E35" w:rsidRDefault="00184E35" w:rsidP="00665A13">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184E35">
        <w:rPr>
          <w:rStyle w:val="lev"/>
          <w:rFonts w:ascii="Verdana" w:hAnsi="Verdana"/>
          <w:color w:val="000000" w:themeColor="text1"/>
          <w:sz w:val="20"/>
          <w:szCs w:val="20"/>
        </w:rPr>
        <w:t>Point de vigilance :</w:t>
      </w:r>
      <w:r w:rsidRPr="00184E35">
        <w:rPr>
          <w:rFonts w:ascii="Verdana" w:hAnsi="Verdana"/>
          <w:color w:val="000000" w:themeColor="text1"/>
          <w:sz w:val="20"/>
          <w:szCs w:val="20"/>
        </w:rPr>
        <w:t> Les activités peuvent avoir été exercées de façon continue ou discontinue, à temps plein ou à temps partiel. L’expérience, d’une</w:t>
      </w:r>
      <w:r w:rsidRPr="00184E35">
        <w:rPr>
          <w:rFonts w:ascii="Helvetica" w:hAnsi="Helvetica"/>
          <w:color w:val="000000" w:themeColor="text1"/>
          <w:sz w:val="26"/>
          <w:szCs w:val="26"/>
        </w:rPr>
        <w:t xml:space="preserve"> </w:t>
      </w:r>
      <w:r w:rsidRPr="00184E35">
        <w:rPr>
          <w:rFonts w:ascii="Verdana" w:hAnsi="Verdana"/>
          <w:color w:val="000000" w:themeColor="text1"/>
          <w:sz w:val="20"/>
          <w:szCs w:val="20"/>
        </w:rPr>
        <w:t>durée minimale d’un an, est calculée par le cumul de ces activités et des périodes de formation, initiale ou continue en milieu professionnel.</w:t>
      </w:r>
    </w:p>
    <w:p w14:paraId="4670E7D7" w14:textId="36E642FB" w:rsidR="00184E35" w:rsidRPr="00665A13" w:rsidRDefault="00184E35" w:rsidP="00665A13">
      <w:pPr>
        <w:pStyle w:val="Titre5"/>
        <w:shd w:val="clear" w:color="auto" w:fill="FFFFFF"/>
        <w:spacing w:before="313" w:line="313" w:lineRule="atLeast"/>
        <w:jc w:val="both"/>
        <w:rPr>
          <w:rFonts w:ascii="Verdana" w:hAnsi="Verdana"/>
          <w:b/>
          <w:bCs/>
          <w:color w:val="000000" w:themeColor="text1"/>
          <w:sz w:val="20"/>
          <w:szCs w:val="20"/>
        </w:rPr>
      </w:pPr>
      <w:r w:rsidRPr="00665A13">
        <w:rPr>
          <w:rFonts w:ascii="Verdana" w:hAnsi="Verdana"/>
          <w:b/>
          <w:bCs/>
          <w:color w:val="000000" w:themeColor="text1"/>
          <w:sz w:val="20"/>
          <w:szCs w:val="20"/>
        </w:rPr>
        <w:t>L’entretien d’exploration du parcours :</w:t>
      </w:r>
    </w:p>
    <w:p w14:paraId="747AFDD7" w14:textId="4FD618C4" w:rsidR="00184E35" w:rsidRPr="00665A13" w:rsidRDefault="00665A13"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I</w:t>
      </w:r>
      <w:r w:rsidR="00184E35" w:rsidRPr="00665A13">
        <w:rPr>
          <w:rFonts w:ascii="Verdana" w:hAnsi="Verdana"/>
          <w:color w:val="000000" w:themeColor="text1"/>
          <w:sz w:val="20"/>
          <w:szCs w:val="20"/>
        </w:rPr>
        <w:t>l permet de recueillir les éléments biographiques et la liste des expériences du candidat.</w:t>
      </w:r>
    </w:p>
    <w:p w14:paraId="43A80045" w14:textId="77777777" w:rsid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Exemples de questionnement :</w:t>
      </w:r>
    </w:p>
    <w:p w14:paraId="471D3F00" w14:textId="77777777" w:rsidR="00665A13" w:rsidRDefault="00184E35" w:rsidP="00665A13">
      <w:pPr>
        <w:pStyle w:val="NormalWeb"/>
        <w:numPr>
          <w:ilvl w:val="0"/>
          <w:numId w:val="25"/>
        </w:numPr>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Quelles sont les grandes étapes de votre parcours ? Comment les nommeriez-vous ?</w:t>
      </w:r>
    </w:p>
    <w:p w14:paraId="412EA7BB" w14:textId="77777777" w:rsidR="00665A13" w:rsidRDefault="00184E35" w:rsidP="00665A13">
      <w:pPr>
        <w:pStyle w:val="NormalWeb"/>
        <w:numPr>
          <w:ilvl w:val="0"/>
          <w:numId w:val="25"/>
        </w:numPr>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Quels sont les points communs et les points divergents entre ces différentes étapes ?</w:t>
      </w:r>
    </w:p>
    <w:p w14:paraId="1CFFB4B9" w14:textId="77777777" w:rsidR="00665A13" w:rsidRDefault="00184E35" w:rsidP="00665A13">
      <w:pPr>
        <w:pStyle w:val="NormalWeb"/>
        <w:numPr>
          <w:ilvl w:val="0"/>
          <w:numId w:val="25"/>
        </w:numPr>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Que retenez-vous de particulier de chacune de ces étapes ? A propos d’autrui ? A propos de vous-même ?</w:t>
      </w:r>
    </w:p>
    <w:p w14:paraId="4D8DAB9B" w14:textId="77777777" w:rsidR="00665A13" w:rsidRDefault="00184E35" w:rsidP="00665A13">
      <w:pPr>
        <w:pStyle w:val="NormalWeb"/>
        <w:numPr>
          <w:ilvl w:val="0"/>
          <w:numId w:val="25"/>
        </w:numPr>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Quels sont les événements de votre parcours qui, pour vous, constituent des échecs ? Des réussites ? En quoi ?</w:t>
      </w:r>
    </w:p>
    <w:p w14:paraId="0D4F0C79" w14:textId="4EFD3DDD" w:rsidR="00184E35" w:rsidRDefault="00184E35" w:rsidP="00665A13">
      <w:pPr>
        <w:pStyle w:val="NormalWeb"/>
        <w:numPr>
          <w:ilvl w:val="0"/>
          <w:numId w:val="25"/>
        </w:numPr>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Quel aurait été pour vous le parcours idéal ?</w:t>
      </w:r>
    </w:p>
    <w:p w14:paraId="643B17FB" w14:textId="77777777" w:rsidR="00665A13" w:rsidRPr="00665A13" w:rsidRDefault="00665A13" w:rsidP="00665A13">
      <w:pPr>
        <w:pStyle w:val="NormalWeb"/>
        <w:shd w:val="clear" w:color="auto" w:fill="FFFFFF"/>
        <w:spacing w:before="0" w:beforeAutospacing="0" w:after="0" w:afterAutospacing="0"/>
        <w:ind w:left="720"/>
        <w:jc w:val="both"/>
        <w:rPr>
          <w:rFonts w:ascii="Verdana" w:hAnsi="Verdana"/>
          <w:color w:val="000000" w:themeColor="text1"/>
          <w:sz w:val="20"/>
          <w:szCs w:val="20"/>
        </w:rPr>
      </w:pPr>
    </w:p>
    <w:p w14:paraId="7907B856" w14:textId="77777777" w:rsidR="00665A13" w:rsidRDefault="00184E35" w:rsidP="00665A13">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Un piège à éviter : </w:t>
      </w:r>
      <w:r w:rsidRPr="00665A13">
        <w:rPr>
          <w:rFonts w:ascii="Verdana" w:hAnsi="Verdana"/>
          <w:color w:val="000000" w:themeColor="text1"/>
          <w:sz w:val="20"/>
          <w:szCs w:val="20"/>
        </w:rPr>
        <w:t xml:space="preserve">une instruction trop précipitée du dossier. </w:t>
      </w:r>
    </w:p>
    <w:p w14:paraId="2C9E3C26" w14:textId="4A13EA13" w:rsidR="00184E35" w:rsidRPr="00665A13" w:rsidRDefault="00184E35" w:rsidP="00665A13">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Entrer trop rapidement dans la rédaction du dossier risque d’en appauvrir le contenu.</w:t>
      </w:r>
    </w:p>
    <w:p w14:paraId="4A4796F4" w14:textId="77777777" w:rsidR="00665A13" w:rsidRDefault="00665A13" w:rsidP="00665A13">
      <w:pPr>
        <w:pStyle w:val="Titre5"/>
        <w:shd w:val="clear" w:color="auto" w:fill="FFFFFF"/>
        <w:spacing w:before="0"/>
        <w:jc w:val="both"/>
        <w:rPr>
          <w:rFonts w:ascii="Verdana" w:hAnsi="Verdana"/>
          <w:color w:val="000000" w:themeColor="text1"/>
          <w:sz w:val="20"/>
          <w:szCs w:val="20"/>
        </w:rPr>
      </w:pPr>
    </w:p>
    <w:p w14:paraId="4D764E81" w14:textId="3837A87D" w:rsidR="00184E35" w:rsidRPr="00665A13" w:rsidRDefault="00184E35" w:rsidP="00665A13">
      <w:pPr>
        <w:pStyle w:val="Titre5"/>
        <w:shd w:val="clear" w:color="auto" w:fill="FFFFFF"/>
        <w:spacing w:before="0"/>
        <w:jc w:val="both"/>
        <w:rPr>
          <w:rFonts w:ascii="Verdana" w:hAnsi="Verdana"/>
          <w:b/>
          <w:bCs/>
          <w:color w:val="000000" w:themeColor="text1"/>
          <w:sz w:val="20"/>
          <w:szCs w:val="20"/>
        </w:rPr>
      </w:pPr>
      <w:r w:rsidRPr="00665A13">
        <w:rPr>
          <w:rFonts w:ascii="Verdana" w:hAnsi="Verdana"/>
          <w:b/>
          <w:bCs/>
          <w:color w:val="000000" w:themeColor="text1"/>
          <w:sz w:val="20"/>
          <w:szCs w:val="20"/>
        </w:rPr>
        <w:t>L’entretien d’explicitation des activités :</w:t>
      </w:r>
    </w:p>
    <w:p w14:paraId="3049C4F4" w14:textId="77777777" w:rsidR="00665A13" w:rsidRDefault="00665A13" w:rsidP="00665A13">
      <w:pPr>
        <w:pStyle w:val="NormalWeb"/>
        <w:shd w:val="clear" w:color="auto" w:fill="FFFFFF"/>
        <w:spacing w:before="0" w:beforeAutospacing="0" w:after="0" w:afterAutospacing="0"/>
        <w:jc w:val="both"/>
        <w:rPr>
          <w:rFonts w:ascii="Verdana" w:hAnsi="Verdana"/>
          <w:color w:val="000000" w:themeColor="text1"/>
          <w:sz w:val="20"/>
          <w:szCs w:val="20"/>
        </w:rPr>
      </w:pPr>
      <w:r>
        <w:rPr>
          <w:rFonts w:ascii="Verdana" w:hAnsi="Verdana"/>
          <w:color w:val="000000" w:themeColor="text1"/>
          <w:sz w:val="20"/>
          <w:szCs w:val="20"/>
        </w:rPr>
        <w:t>I</w:t>
      </w:r>
      <w:r w:rsidR="00184E35" w:rsidRPr="00665A13">
        <w:rPr>
          <w:rFonts w:ascii="Verdana" w:hAnsi="Verdana"/>
          <w:color w:val="000000" w:themeColor="text1"/>
          <w:sz w:val="20"/>
          <w:szCs w:val="20"/>
        </w:rPr>
        <w:t xml:space="preserve">l a pour objectif d’aider à verbaliser, mettre en mots une action particulière. </w:t>
      </w:r>
    </w:p>
    <w:p w14:paraId="4EAE7664" w14:textId="4322FCD1"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Il permet donc d’obtenir une information particulièrement fine sur la manière dont un individu a réalisé une tâche.</w:t>
      </w:r>
    </w:p>
    <w:p w14:paraId="1600B7C4" w14:textId="77777777"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Exemples de questionnements pour chacune des étapes utilisées au cours de cet entretien :</w:t>
      </w:r>
    </w:p>
    <w:p w14:paraId="70EBDBB0" w14:textId="3B58B925"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Le découpage des activités en tâches</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L’activité consiste à …</w:t>
      </w:r>
    </w:p>
    <w:p w14:paraId="71BF5F46"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 contextualisation</w:t>
      </w:r>
      <w:r w:rsidR="00665A13">
        <w:rPr>
          <w:rStyle w:val="lev"/>
          <w:rFonts w:ascii="Verdana" w:hAnsi="Verdana"/>
          <w:color w:val="000000" w:themeColor="text1"/>
          <w:sz w:val="20"/>
          <w:szCs w:val="20"/>
        </w:rPr>
        <w:t xml:space="preserve"> : </w:t>
      </w:r>
      <w:r w:rsidRPr="00665A13">
        <w:rPr>
          <w:rFonts w:ascii="Verdana" w:hAnsi="Verdana"/>
          <w:color w:val="000000" w:themeColor="text1"/>
          <w:sz w:val="20"/>
          <w:szCs w:val="20"/>
        </w:rPr>
        <w:t>Pourquoi avez-vous choisi de décrire cette activité ? En quoi est-elle significative par rapport au diplôme visé ?</w:t>
      </w:r>
      <w:r w:rsidRPr="00665A13">
        <w:rPr>
          <w:rFonts w:ascii="Verdana" w:hAnsi="Verdana"/>
          <w:color w:val="000000" w:themeColor="text1"/>
          <w:sz w:val="20"/>
          <w:szCs w:val="20"/>
        </w:rPr>
        <w:br/>
        <w:t>Quel pourcentage de votre temps consacrez-vous à cette activité ?</w:t>
      </w:r>
      <w:r w:rsidRPr="00665A13">
        <w:rPr>
          <w:rFonts w:ascii="Verdana" w:hAnsi="Verdana"/>
          <w:color w:val="000000" w:themeColor="text1"/>
          <w:sz w:val="20"/>
          <w:szCs w:val="20"/>
        </w:rPr>
        <w:br/>
        <w:t>Depuis combien de temps exercez-vous cette activité ? Et dans d’autres environnements ?</w:t>
      </w:r>
    </w:p>
    <w:p w14:paraId="744EDBC4" w14:textId="1051F048" w:rsidR="00665A13" w:rsidRPr="00665A13" w:rsidRDefault="00184E35" w:rsidP="00665A13">
      <w:pPr>
        <w:pStyle w:val="Paragraphedeliste"/>
        <w:numPr>
          <w:ilvl w:val="0"/>
          <w:numId w:val="27"/>
        </w:numPr>
        <w:jc w:val="both"/>
        <w:rPr>
          <w:rStyle w:val="lev"/>
          <w:rFonts w:ascii="Verdana" w:hAnsi="Verdana"/>
          <w:b w:val="0"/>
          <w:bCs w:val="0"/>
          <w:color w:val="000000" w:themeColor="text1"/>
          <w:sz w:val="20"/>
          <w:szCs w:val="20"/>
        </w:rPr>
      </w:pPr>
      <w:r w:rsidRPr="00665A13">
        <w:rPr>
          <w:rStyle w:val="lev"/>
          <w:rFonts w:ascii="Verdana" w:hAnsi="Verdana"/>
          <w:color w:val="000000" w:themeColor="text1"/>
          <w:sz w:val="20"/>
          <w:szCs w:val="20"/>
        </w:rPr>
        <w:t>Le repérage des tâches répétitives, occasionnelles, exceptionnelles</w:t>
      </w:r>
      <w:r w:rsidR="00665A13">
        <w:rPr>
          <w:rStyle w:val="lev"/>
          <w:rFonts w:ascii="Verdana" w:hAnsi="Verdana"/>
          <w:color w:val="000000" w:themeColor="text1"/>
          <w:sz w:val="20"/>
          <w:szCs w:val="20"/>
        </w:rPr>
        <w:t>.</w:t>
      </w:r>
    </w:p>
    <w:p w14:paraId="766F3A90"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 description des séquences de travail</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Décrivez le déroulement type de cette activité. Les tâches sont-elles indissociables les unes des autres ?</w:t>
      </w:r>
      <w:r w:rsidRPr="00665A13">
        <w:rPr>
          <w:rFonts w:ascii="Verdana" w:hAnsi="Verdana"/>
          <w:color w:val="000000" w:themeColor="text1"/>
          <w:sz w:val="20"/>
          <w:szCs w:val="20"/>
        </w:rPr>
        <w:br/>
        <w:t>Décrivez le produit, le bien ou le service résultant de cette activité</w:t>
      </w:r>
      <w:r w:rsidRPr="00665A13">
        <w:rPr>
          <w:rFonts w:ascii="Verdana" w:hAnsi="Verdana"/>
          <w:color w:val="000000" w:themeColor="text1"/>
          <w:sz w:val="20"/>
          <w:szCs w:val="20"/>
        </w:rPr>
        <w:br/>
        <w:t>Les actions nécessaires au bon accomplissement de cette activité suivent-elles un mode opératoire prédéfini ? Décrivez en détail.</w:t>
      </w:r>
    </w:p>
    <w:p w14:paraId="5200F911"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Les conditions de réalisation des tâches</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Dans quel environnement se déroule cette activité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Avec qui êtes-vous en relation pour réaliser cette activité ? En interne et à l’extérieur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Quelles sont les tâches sous votre entière responsabilité ?</w:t>
      </w:r>
    </w:p>
    <w:p w14:paraId="500BB736"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 réflexion et la conception de l’activité</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De quelles informations avez-vous besoin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Quelles sont les différentes méthodes utilisées pour réaliser cette activité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Identifiez-vous plusieurs modes opératoires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Quels tests, expérimentations effectuez-vous ? Comment ?</w:t>
      </w:r>
    </w:p>
    <w:p w14:paraId="5AA267EB"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 préparation</w:t>
      </w:r>
      <w:r w:rsidR="00665A13" w:rsidRPr="00665A13">
        <w:rPr>
          <w:rStyle w:val="lev"/>
          <w:rFonts w:ascii="Verdana" w:hAnsi="Verdana"/>
          <w:color w:val="000000" w:themeColor="text1"/>
          <w:sz w:val="20"/>
          <w:szCs w:val="20"/>
        </w:rPr>
        <w:t> </w:t>
      </w:r>
      <w:r w:rsidR="00665A13" w:rsidRPr="00665A13">
        <w:rPr>
          <w:rFonts w:ascii="Verdana" w:hAnsi="Verdana"/>
          <w:color w:val="000000" w:themeColor="text1"/>
          <w:sz w:val="20"/>
          <w:szCs w:val="20"/>
        </w:rPr>
        <w:t xml:space="preserve">: </w:t>
      </w:r>
      <w:r w:rsidRPr="00665A13">
        <w:rPr>
          <w:rFonts w:ascii="Verdana" w:hAnsi="Verdana"/>
          <w:color w:val="000000" w:themeColor="text1"/>
          <w:sz w:val="20"/>
          <w:szCs w:val="20"/>
        </w:rPr>
        <w:t>Lors de cette phase, quels sont vos marges d’autonomie et d’initiative ?</w:t>
      </w:r>
      <w:r w:rsidR="00665A13" w:rsidRPr="00665A13">
        <w:rPr>
          <w:rFonts w:ascii="Verdana" w:hAnsi="Verdana"/>
          <w:color w:val="000000" w:themeColor="text1"/>
          <w:sz w:val="20"/>
          <w:szCs w:val="20"/>
        </w:rPr>
        <w:t xml:space="preserve"> </w:t>
      </w:r>
      <w:r w:rsidRPr="00665A13">
        <w:rPr>
          <w:rFonts w:ascii="Verdana" w:hAnsi="Verdana"/>
          <w:color w:val="000000" w:themeColor="text1"/>
          <w:sz w:val="20"/>
          <w:szCs w:val="20"/>
        </w:rPr>
        <w:t>Qu’anticipez-vous ? Que recherchez-vous ? Qu’examinez-vous ?</w:t>
      </w:r>
      <w:r w:rsidR="00665A13" w:rsidRPr="00665A13">
        <w:rPr>
          <w:rFonts w:ascii="Verdana" w:hAnsi="Verdana"/>
          <w:color w:val="000000" w:themeColor="text1"/>
          <w:sz w:val="20"/>
          <w:szCs w:val="20"/>
        </w:rPr>
        <w:t xml:space="preserve"> </w:t>
      </w:r>
      <w:r w:rsidRPr="00665A13">
        <w:rPr>
          <w:rFonts w:ascii="Verdana" w:hAnsi="Verdana"/>
          <w:color w:val="000000" w:themeColor="text1"/>
          <w:sz w:val="20"/>
          <w:szCs w:val="20"/>
        </w:rPr>
        <w:t>Comment planifiez-vous votre temps ? Vos actions ? Celui de votre équipe ?</w:t>
      </w:r>
    </w:p>
    <w:p w14:paraId="18E88F39" w14:textId="06EABB40"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lastRenderedPageBreak/>
        <w:t>Les moyens mis en œuvre pour conduire l’activité</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Quelles questions posez-vous ou vous posez-vous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De quelles connaissances théoriques et pratiques avez-vous besoin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Généralement, de combien de temps disposez-vous ?</w:t>
      </w:r>
    </w:p>
    <w:p w14:paraId="79660387" w14:textId="77777777"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 réalisation de l’activité</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Quand devez-vous intervenir et où ? Qui le décide ?</w:t>
      </w:r>
      <w:r w:rsidRPr="00665A13">
        <w:rPr>
          <w:rFonts w:ascii="Verdana" w:hAnsi="Verdana"/>
          <w:color w:val="000000" w:themeColor="text1"/>
          <w:sz w:val="20"/>
          <w:szCs w:val="20"/>
        </w:rPr>
        <w:br/>
        <w:t>Par quoi commencez-vous ? Quels sont vos observations, vos paroles, vos gestes ?</w:t>
      </w:r>
      <w:r w:rsidRPr="00665A13">
        <w:rPr>
          <w:rFonts w:ascii="Verdana" w:hAnsi="Verdana"/>
          <w:color w:val="000000" w:themeColor="text1"/>
          <w:sz w:val="20"/>
          <w:szCs w:val="20"/>
        </w:rPr>
        <w:br/>
        <w:t>Quels sont les procédures, méthodes, protocoles que vous appliquez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Qu’évitez-vous de faire ? Quelles précautions prenez-vous ?</w:t>
      </w:r>
    </w:p>
    <w:p w14:paraId="4E3A2138" w14:textId="08143594" w:rsidR="00665A13"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L’analyse du résultat obtenu</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Qui contrôle et valide cette activité au final ? Comment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 faites-vous en cas de non-conformité ? Comment l’expliquez-vous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Faites-vous un compte-rendu, un rapport de fin d’activité ? Comment ?</w:t>
      </w:r>
    </w:p>
    <w:p w14:paraId="7C375DF2" w14:textId="5C99C943" w:rsidR="00184E35" w:rsidRDefault="00184E35" w:rsidP="00665A13">
      <w:pPr>
        <w:pStyle w:val="Paragraphedeliste"/>
        <w:numPr>
          <w:ilvl w:val="0"/>
          <w:numId w:val="27"/>
        </w:numPr>
        <w:jc w:val="both"/>
        <w:rPr>
          <w:rFonts w:ascii="Verdana" w:hAnsi="Verdana"/>
          <w:color w:val="000000" w:themeColor="text1"/>
          <w:sz w:val="20"/>
          <w:szCs w:val="20"/>
        </w:rPr>
      </w:pPr>
      <w:r w:rsidRPr="00665A13">
        <w:rPr>
          <w:rStyle w:val="lev"/>
          <w:rFonts w:ascii="Verdana" w:hAnsi="Verdana"/>
          <w:color w:val="000000" w:themeColor="text1"/>
          <w:sz w:val="20"/>
          <w:szCs w:val="20"/>
        </w:rPr>
        <w:t>Ce qu’il faut en déduire</w:t>
      </w:r>
      <w:r w:rsidR="00665A13">
        <w:rPr>
          <w:rStyle w:val="lev"/>
          <w:rFonts w:ascii="Verdana" w:hAnsi="Verdana"/>
          <w:color w:val="000000" w:themeColor="text1"/>
          <w:sz w:val="20"/>
          <w:szCs w:val="20"/>
        </w:rPr>
        <w:t>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Que faut-il nécessairement connaître pour réussir cette activité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Qu’avez-vous appris de nouveau en réalisant cette activité ?</w:t>
      </w:r>
      <w:r w:rsidR="00665A13">
        <w:rPr>
          <w:rFonts w:ascii="Verdana" w:hAnsi="Verdana"/>
          <w:color w:val="000000" w:themeColor="text1"/>
          <w:sz w:val="20"/>
          <w:szCs w:val="20"/>
        </w:rPr>
        <w:t xml:space="preserve"> </w:t>
      </w:r>
      <w:r w:rsidRPr="00665A13">
        <w:rPr>
          <w:rFonts w:ascii="Verdana" w:hAnsi="Verdana"/>
          <w:color w:val="000000" w:themeColor="text1"/>
          <w:sz w:val="20"/>
          <w:szCs w:val="20"/>
        </w:rPr>
        <w:t>Si vous avez effectué cette même activité dans d’autres entreprises ou dans un environnement extra-professionnel, comparez vos différentes expériences</w:t>
      </w:r>
      <w:r w:rsidR="00665A13">
        <w:rPr>
          <w:rFonts w:ascii="Verdana" w:hAnsi="Verdana"/>
          <w:color w:val="000000" w:themeColor="text1"/>
          <w:sz w:val="20"/>
          <w:szCs w:val="20"/>
        </w:rPr>
        <w:t>.</w:t>
      </w:r>
    </w:p>
    <w:p w14:paraId="12CAF7CB" w14:textId="77777777" w:rsidR="00665A13" w:rsidRPr="00665A13" w:rsidRDefault="00665A13" w:rsidP="00665A13">
      <w:pPr>
        <w:pStyle w:val="Paragraphedeliste"/>
        <w:jc w:val="both"/>
        <w:rPr>
          <w:rFonts w:ascii="Verdana" w:hAnsi="Verdana"/>
          <w:color w:val="000000" w:themeColor="text1"/>
          <w:sz w:val="20"/>
          <w:szCs w:val="20"/>
        </w:rPr>
      </w:pPr>
    </w:p>
    <w:p w14:paraId="731C0998" w14:textId="77777777" w:rsidR="00184E35" w:rsidRPr="00665A13" w:rsidRDefault="00184E35" w:rsidP="00665A13">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Un conseil :</w:t>
      </w:r>
      <w:r w:rsidRPr="00665A13">
        <w:rPr>
          <w:rFonts w:ascii="Verdana" w:hAnsi="Verdana"/>
          <w:color w:val="000000" w:themeColor="text1"/>
          <w:sz w:val="20"/>
          <w:szCs w:val="20"/>
        </w:rPr>
        <w:t> donner de l’importance et du sens à chacune des activités décrites, (professionnelles ou extraprofessionnelles), même celles qui semblent insignifiantes !</w:t>
      </w:r>
    </w:p>
    <w:p w14:paraId="444140AC" w14:textId="77777777" w:rsidR="00665A13" w:rsidRDefault="00665A13" w:rsidP="00665A13">
      <w:pPr>
        <w:pStyle w:val="Titre5"/>
        <w:shd w:val="clear" w:color="auto" w:fill="FFFFFF"/>
        <w:spacing w:before="0"/>
        <w:jc w:val="both"/>
        <w:rPr>
          <w:rFonts w:ascii="Verdana" w:hAnsi="Verdana"/>
          <w:color w:val="000000" w:themeColor="text1"/>
          <w:sz w:val="20"/>
          <w:szCs w:val="20"/>
        </w:rPr>
      </w:pPr>
    </w:p>
    <w:p w14:paraId="15A8EFA7" w14:textId="0F90E22B" w:rsidR="00184E35" w:rsidRPr="00665A13" w:rsidRDefault="00184E35" w:rsidP="00665A13">
      <w:pPr>
        <w:pStyle w:val="Titre5"/>
        <w:shd w:val="clear" w:color="auto" w:fill="FFFFFF"/>
        <w:spacing w:before="0"/>
        <w:jc w:val="both"/>
        <w:rPr>
          <w:rFonts w:ascii="Verdana" w:hAnsi="Verdana"/>
          <w:b/>
          <w:bCs/>
          <w:color w:val="000000" w:themeColor="text1"/>
          <w:sz w:val="20"/>
          <w:szCs w:val="20"/>
        </w:rPr>
      </w:pPr>
      <w:r w:rsidRPr="00665A13">
        <w:rPr>
          <w:rFonts w:ascii="Verdana" w:hAnsi="Verdana"/>
          <w:b/>
          <w:bCs/>
          <w:color w:val="000000" w:themeColor="text1"/>
          <w:sz w:val="20"/>
          <w:szCs w:val="20"/>
        </w:rPr>
        <w:t>L’élaboration du dossier de validation :</w:t>
      </w:r>
    </w:p>
    <w:p w14:paraId="0CFE8EA5" w14:textId="26274502" w:rsidR="00184E35" w:rsidRPr="00665A13" w:rsidRDefault="00665A13" w:rsidP="00665A13">
      <w:pPr>
        <w:pStyle w:val="NormalWeb"/>
        <w:shd w:val="clear" w:color="auto" w:fill="FFFFFF"/>
        <w:spacing w:before="0" w:beforeAutospacing="0" w:after="0" w:afterAutospacing="0"/>
        <w:jc w:val="both"/>
        <w:rPr>
          <w:rFonts w:ascii="Verdana" w:hAnsi="Verdana"/>
          <w:color w:val="000000" w:themeColor="text1"/>
          <w:sz w:val="20"/>
          <w:szCs w:val="20"/>
        </w:rPr>
      </w:pPr>
      <w:r>
        <w:rPr>
          <w:rFonts w:ascii="Verdana" w:hAnsi="Verdana"/>
          <w:color w:val="000000" w:themeColor="text1"/>
          <w:sz w:val="20"/>
          <w:szCs w:val="20"/>
        </w:rPr>
        <w:t>R</w:t>
      </w:r>
      <w:r w:rsidR="00184E35" w:rsidRPr="00665A13">
        <w:rPr>
          <w:rFonts w:ascii="Verdana" w:hAnsi="Verdana"/>
          <w:color w:val="000000" w:themeColor="text1"/>
          <w:sz w:val="20"/>
          <w:szCs w:val="20"/>
        </w:rPr>
        <w:t>approcher expérience, </w:t>
      </w:r>
      <w:bookmarkStart w:id="1" w:name="mot16_1"/>
      <w:r w:rsidR="00184E35" w:rsidRPr="00665A13">
        <w:rPr>
          <w:rFonts w:ascii="Verdana" w:hAnsi="Verdana"/>
          <w:color w:val="000000" w:themeColor="text1"/>
          <w:sz w:val="20"/>
          <w:szCs w:val="20"/>
        </w:rPr>
      </w:r>
      <w:r w:rsidR="00184E35" w:rsidRPr="00665A13">
        <w:rPr>
          <w:rFonts w:ascii="Verdana" w:hAnsi="Verdana"/>
          <w:color w:val="000000" w:themeColor="text1"/>
          <w:sz w:val="20"/>
          <w:szCs w:val="20"/>
        </w:rPr>
        <w:instrText xml:space="preserve"/>
      </w:r>
      <w:r w:rsidR="00184E35" w:rsidRPr="00665A13">
        <w:rPr>
          <w:rFonts w:ascii="Verdana" w:hAnsi="Verdana"/>
          <w:color w:val="000000" w:themeColor="text1"/>
          <w:sz w:val="20"/>
          <w:szCs w:val="20"/>
        </w:rPr>
      </w:r>
      <w:r w:rsidR="00184E35" w:rsidRPr="00665A13">
        <w:rPr>
          <w:rStyle w:val="glmot"/>
          <w:rFonts w:ascii="Verdana" w:hAnsi="Verdana"/>
          <w:color w:val="000000" w:themeColor="text1"/>
          <w:sz w:val="20"/>
          <w:szCs w:val="20"/>
        </w:rPr>
        <w:t>référentiel de certification</w:t>
      </w:r>
      <w:r w:rsidR="00184E35" w:rsidRPr="00665A13">
        <w:rPr>
          <w:rFonts w:ascii="Verdana" w:hAnsi="Verdana"/>
          <w:color w:val="000000" w:themeColor="text1"/>
          <w:sz w:val="20"/>
          <w:szCs w:val="20"/>
        </w:rPr>
      </w:r>
      <w:bookmarkEnd w:id="1"/>
      <w:r w:rsidR="00184E35" w:rsidRPr="00665A13">
        <w:rPr>
          <w:rFonts w:ascii="Verdana" w:hAnsi="Verdana"/>
          <w:color w:val="000000" w:themeColor="text1"/>
          <w:sz w:val="20"/>
          <w:szCs w:val="20"/>
        </w:rPr>
        <w:t> et compétences, c’est-à</w:t>
      </w:r>
      <w:r>
        <w:rPr>
          <w:rFonts w:ascii="Verdana" w:hAnsi="Verdana"/>
          <w:color w:val="000000" w:themeColor="text1"/>
          <w:sz w:val="20"/>
          <w:szCs w:val="20"/>
        </w:rPr>
        <w:t>-</w:t>
      </w:r>
      <w:r w:rsidR="00184E35" w:rsidRPr="00665A13">
        <w:rPr>
          <w:rFonts w:ascii="Verdana" w:hAnsi="Verdana"/>
          <w:color w:val="000000" w:themeColor="text1"/>
          <w:sz w:val="20"/>
          <w:szCs w:val="20"/>
        </w:rPr>
        <w:t>dire sélectionner avec le candidat les éléments de son parcours (activités professionnelles et extraprofessionnelles) qui sont en rapport direct avec le diplôme auquel il postule, afin de les présenter dans son dossier, de façon lisible et compréhensible pour le jury.</w:t>
      </w:r>
    </w:p>
    <w:p w14:paraId="62796F08" w14:textId="77777777" w:rsidR="008F6D9E" w:rsidRDefault="00184E35" w:rsidP="008F6D9E">
      <w:pPr>
        <w:pStyle w:val="Paragraphedeliste"/>
        <w:numPr>
          <w:ilvl w:val="0"/>
          <w:numId w:val="28"/>
        </w:numPr>
        <w:jc w:val="both"/>
        <w:rPr>
          <w:rFonts w:ascii="Verdana" w:hAnsi="Verdana"/>
          <w:color w:val="000000" w:themeColor="text1"/>
          <w:sz w:val="20"/>
          <w:szCs w:val="20"/>
        </w:rPr>
      </w:pPr>
      <w:r w:rsidRPr="008F6D9E">
        <w:rPr>
          <w:rFonts w:ascii="Verdana" w:hAnsi="Verdana"/>
          <w:color w:val="000000" w:themeColor="text1"/>
          <w:sz w:val="20"/>
          <w:szCs w:val="20"/>
        </w:rPr>
        <w:t>Mettre en évidence les connaissances que les formations suivies (en inter ou intra entreprise, en formation professionnelle continue, à la demande de son employeur, à son initiative personnelle, diplômantes ou non diplômantes...) lui ont permis d’acquérir.</w:t>
      </w:r>
    </w:p>
    <w:p w14:paraId="6EA804C7" w14:textId="77777777" w:rsidR="008F6D9E" w:rsidRDefault="00184E35" w:rsidP="008F6D9E">
      <w:pPr>
        <w:pStyle w:val="Paragraphedeliste"/>
        <w:numPr>
          <w:ilvl w:val="0"/>
          <w:numId w:val="28"/>
        </w:numPr>
        <w:jc w:val="both"/>
        <w:rPr>
          <w:rFonts w:ascii="Verdana" w:hAnsi="Verdana"/>
          <w:color w:val="000000" w:themeColor="text1"/>
          <w:sz w:val="20"/>
          <w:szCs w:val="20"/>
        </w:rPr>
      </w:pPr>
      <w:r w:rsidRPr="008F6D9E">
        <w:rPr>
          <w:rFonts w:ascii="Verdana" w:hAnsi="Verdana"/>
          <w:color w:val="000000" w:themeColor="text1"/>
          <w:sz w:val="20"/>
          <w:szCs w:val="20"/>
        </w:rPr>
        <w:t>Mettre en évidence en quoi les activités réalisées en milieu professionnel (salariées ou non salariées) sont signes de mobilisation d’</w:t>
      </w:r>
      <w:bookmarkStart w:id="2" w:name="mot4_2"/>
      <w:r w:rsidRPr="008F6D9E">
        <w:rPr>
          <w:rFonts w:ascii="Verdana" w:hAnsi="Verdana"/>
          <w:color w:val="000000" w:themeColor="text1"/>
          <w:sz w:val="20"/>
          <w:szCs w:val="20"/>
        </w:rPr>
      </w:r>
      <w:r w:rsidRPr="008F6D9E">
        <w:rPr>
          <w:rFonts w:ascii="Verdana" w:hAnsi="Verdana"/>
          <w:color w:val="000000" w:themeColor="text1"/>
          <w:sz w:val="20"/>
          <w:szCs w:val="20"/>
        </w:rPr>
        <w:instrText xml:space="preserve"/>
      </w:r>
      <w:r w:rsidRPr="008F6D9E">
        <w:rPr>
          <w:rFonts w:ascii="Verdana" w:hAnsi="Verdana"/>
          <w:color w:val="000000" w:themeColor="text1"/>
          <w:sz w:val="20"/>
          <w:szCs w:val="20"/>
        </w:rPr>
      </w:r>
      <w:r w:rsidRPr="008F6D9E">
        <w:rPr>
          <w:rStyle w:val="glmot"/>
          <w:rFonts w:ascii="Verdana" w:hAnsi="Verdana"/>
          <w:color w:val="000000" w:themeColor="text1"/>
          <w:sz w:val="20"/>
          <w:szCs w:val="20"/>
        </w:rPr>
        <w:t>aptitudes</w:t>
      </w:r>
      <w:r w:rsidRPr="008F6D9E">
        <w:rPr>
          <w:rFonts w:ascii="Verdana" w:hAnsi="Verdana"/>
          <w:color w:val="000000" w:themeColor="text1"/>
          <w:sz w:val="20"/>
          <w:szCs w:val="20"/>
        </w:rPr>
      </w:r>
      <w:bookmarkEnd w:id="2"/>
      <w:r w:rsidRPr="008F6D9E">
        <w:rPr>
          <w:rFonts w:ascii="Verdana" w:hAnsi="Verdana"/>
          <w:color w:val="000000" w:themeColor="text1"/>
          <w:sz w:val="20"/>
          <w:szCs w:val="20"/>
        </w:rPr>
        <w:t> et de connaissances. Montrer en quoi elles expriment des compétences.</w:t>
      </w:r>
    </w:p>
    <w:p w14:paraId="2FCD7CD0" w14:textId="77777777" w:rsidR="008F6D9E" w:rsidRDefault="00184E35" w:rsidP="008F6D9E">
      <w:pPr>
        <w:pStyle w:val="Paragraphedeliste"/>
        <w:numPr>
          <w:ilvl w:val="0"/>
          <w:numId w:val="28"/>
        </w:numPr>
        <w:jc w:val="both"/>
        <w:rPr>
          <w:rFonts w:ascii="Verdana" w:hAnsi="Verdana"/>
          <w:color w:val="000000" w:themeColor="text1"/>
          <w:sz w:val="20"/>
          <w:szCs w:val="20"/>
        </w:rPr>
      </w:pPr>
      <w:r w:rsidRPr="008F6D9E">
        <w:rPr>
          <w:rFonts w:ascii="Verdana" w:hAnsi="Verdana"/>
          <w:color w:val="000000" w:themeColor="text1"/>
          <w:sz w:val="20"/>
          <w:szCs w:val="20"/>
        </w:rPr>
        <w:t>Montrer que les activités réalisées dans le cadre d’une activité personnelle (sociales, individuelles, voyages, lectures, écriture, réalisations artistiques ou autres...) ont été l’occasion d’apprentissages en autodidacte.</w:t>
      </w:r>
    </w:p>
    <w:p w14:paraId="5AA04049" w14:textId="4CA6A324" w:rsidR="00184E35" w:rsidRPr="008F6D9E" w:rsidRDefault="00184E35" w:rsidP="008F6D9E">
      <w:pPr>
        <w:pStyle w:val="Paragraphedeliste"/>
        <w:numPr>
          <w:ilvl w:val="0"/>
          <w:numId w:val="28"/>
        </w:numPr>
        <w:jc w:val="both"/>
        <w:rPr>
          <w:rFonts w:ascii="Verdana" w:hAnsi="Verdana"/>
          <w:color w:val="000000" w:themeColor="text1"/>
          <w:sz w:val="20"/>
          <w:szCs w:val="20"/>
        </w:rPr>
      </w:pPr>
      <w:r w:rsidRPr="008F6D9E">
        <w:rPr>
          <w:rFonts w:ascii="Verdana" w:hAnsi="Verdana"/>
          <w:color w:val="000000" w:themeColor="text1"/>
          <w:sz w:val="20"/>
          <w:szCs w:val="20"/>
        </w:rPr>
        <w:t>Penser à joindre un glossaire des termes utilisés</w:t>
      </w:r>
    </w:p>
    <w:p w14:paraId="40D7AF54" w14:textId="77777777" w:rsidR="008F6D9E" w:rsidRDefault="008F6D9E" w:rsidP="00665A13">
      <w:pPr>
        <w:pStyle w:val="Titre5"/>
        <w:shd w:val="clear" w:color="auto" w:fill="FFFFFF"/>
        <w:spacing w:before="0"/>
        <w:jc w:val="both"/>
        <w:rPr>
          <w:rFonts w:ascii="Verdana" w:hAnsi="Verdana"/>
          <w:color w:val="000000" w:themeColor="text1"/>
          <w:sz w:val="20"/>
          <w:szCs w:val="20"/>
        </w:rPr>
      </w:pPr>
    </w:p>
    <w:p w14:paraId="50CF0663" w14:textId="7939FE24" w:rsidR="00184E35" w:rsidRPr="00665A13" w:rsidRDefault="00184E35" w:rsidP="00665A13">
      <w:pPr>
        <w:pStyle w:val="Titre5"/>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Le rassemblement et le choix des éléments de preuves :</w:t>
      </w:r>
    </w:p>
    <w:p w14:paraId="182436C4" w14:textId="77777777" w:rsidR="008F6D9E" w:rsidRDefault="00184E35" w:rsidP="008F6D9E">
      <w:pPr>
        <w:pStyle w:val="Paragraphedeliste"/>
        <w:numPr>
          <w:ilvl w:val="0"/>
          <w:numId w:val="29"/>
        </w:numPr>
        <w:jc w:val="both"/>
        <w:rPr>
          <w:rFonts w:ascii="Verdana" w:hAnsi="Verdana"/>
          <w:color w:val="000000" w:themeColor="text1"/>
          <w:sz w:val="20"/>
          <w:szCs w:val="20"/>
        </w:rPr>
      </w:pPr>
      <w:r w:rsidRPr="008F6D9E">
        <w:rPr>
          <w:rStyle w:val="lev"/>
          <w:rFonts w:ascii="Verdana" w:hAnsi="Verdana"/>
          <w:color w:val="000000" w:themeColor="text1"/>
          <w:sz w:val="20"/>
          <w:szCs w:val="20"/>
        </w:rPr>
        <w:t>Les preuves administratives : </w:t>
      </w:r>
      <w:r w:rsidRPr="008F6D9E">
        <w:rPr>
          <w:rFonts w:ascii="Verdana" w:hAnsi="Verdana"/>
          <w:color w:val="000000" w:themeColor="text1"/>
          <w:sz w:val="20"/>
          <w:szCs w:val="20"/>
        </w:rPr>
        <w:t>photocopies des diplômes, des programmes et contenus des formations suivies...</w:t>
      </w:r>
    </w:p>
    <w:p w14:paraId="5519AEE7" w14:textId="4055C91B" w:rsidR="00184E35" w:rsidRDefault="00184E35" w:rsidP="008F6D9E">
      <w:pPr>
        <w:pStyle w:val="Paragraphedeliste"/>
        <w:numPr>
          <w:ilvl w:val="0"/>
          <w:numId w:val="29"/>
        </w:numPr>
        <w:jc w:val="both"/>
        <w:rPr>
          <w:rFonts w:ascii="Verdana" w:hAnsi="Verdana"/>
          <w:color w:val="000000" w:themeColor="text1"/>
          <w:sz w:val="20"/>
          <w:szCs w:val="20"/>
        </w:rPr>
      </w:pPr>
      <w:r w:rsidRPr="008F6D9E">
        <w:rPr>
          <w:rStyle w:val="lev"/>
          <w:rFonts w:ascii="Verdana" w:hAnsi="Verdana"/>
          <w:color w:val="000000" w:themeColor="text1"/>
          <w:sz w:val="20"/>
          <w:szCs w:val="20"/>
        </w:rPr>
        <w:t>Les preuves en appui de la présentation et de l’analyse de l’expérience : </w:t>
      </w:r>
      <w:r w:rsidRPr="008F6D9E">
        <w:rPr>
          <w:rFonts w:ascii="Verdana" w:hAnsi="Verdana"/>
          <w:color w:val="000000" w:themeColor="text1"/>
          <w:sz w:val="20"/>
          <w:szCs w:val="20"/>
        </w:rPr>
        <w:t>il ne s’agit pas de rassembler tous les documents qui justifient l’expérience décrite par le candidat, mais de joindre uniquement ceux qui révèlent les compétences les plus représentatives de la certification visée (rapport d’activités, projets, articles, revue de presse, organigramme, compte-rendu de réunion, lettre de mission, schéma d’un processus de fabrication, ouvrage, sculpture, film, etc.).</w:t>
      </w:r>
    </w:p>
    <w:p w14:paraId="3610EAB9" w14:textId="77777777" w:rsidR="008F6D9E" w:rsidRPr="008F6D9E" w:rsidRDefault="008F6D9E" w:rsidP="008F6D9E">
      <w:pPr>
        <w:pStyle w:val="Paragraphedeliste"/>
        <w:jc w:val="both"/>
        <w:rPr>
          <w:rFonts w:ascii="Verdana" w:hAnsi="Verdana"/>
          <w:color w:val="000000" w:themeColor="text1"/>
          <w:sz w:val="20"/>
          <w:szCs w:val="20"/>
        </w:rPr>
      </w:pPr>
    </w:p>
    <w:p w14:paraId="5557B4A6" w14:textId="77777777" w:rsidR="00184E35" w:rsidRPr="00665A13" w:rsidRDefault="00184E35" w:rsidP="008F6D9E">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Un piège à éviter : </w:t>
      </w:r>
      <w:r w:rsidRPr="00665A13">
        <w:rPr>
          <w:rFonts w:ascii="Verdana" w:hAnsi="Verdana"/>
          <w:color w:val="000000" w:themeColor="text1"/>
          <w:sz w:val="20"/>
          <w:szCs w:val="20"/>
        </w:rPr>
        <w:t>trop de preuves rend confus l’ensemble du dossier de validation.</w:t>
      </w:r>
    </w:p>
    <w:p w14:paraId="0479C11B" w14:textId="77777777" w:rsidR="008F6D9E" w:rsidRDefault="008F6D9E" w:rsidP="00665A13">
      <w:pPr>
        <w:pStyle w:val="Titre5"/>
        <w:shd w:val="clear" w:color="auto" w:fill="FFFFFF"/>
        <w:spacing w:before="0"/>
        <w:jc w:val="both"/>
        <w:rPr>
          <w:rFonts w:ascii="Verdana" w:hAnsi="Verdana"/>
          <w:color w:val="000000" w:themeColor="text1"/>
          <w:sz w:val="20"/>
          <w:szCs w:val="20"/>
        </w:rPr>
      </w:pPr>
    </w:p>
    <w:p w14:paraId="42915B97" w14:textId="77777777" w:rsidR="008F6D9E" w:rsidRDefault="00184E35" w:rsidP="008F6D9E">
      <w:pPr>
        <w:pStyle w:val="Titre5"/>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La relecture attentive et critique pour une amélioration des rédactions successives du candidat :</w:t>
      </w:r>
    </w:p>
    <w:p w14:paraId="69E65384" w14:textId="77777777" w:rsidR="008F6D9E" w:rsidRDefault="00184E35" w:rsidP="008F6D9E">
      <w:pPr>
        <w:pStyle w:val="Titre5"/>
        <w:numPr>
          <w:ilvl w:val="0"/>
          <w:numId w:val="30"/>
        </w:numPr>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Des recommandations de fond s’appuyant sur les grilles de lecture des jurys ;</w:t>
      </w:r>
    </w:p>
    <w:p w14:paraId="7D83F26D" w14:textId="77777777" w:rsidR="008F6D9E" w:rsidRDefault="00184E35" w:rsidP="008F6D9E">
      <w:pPr>
        <w:pStyle w:val="Titre5"/>
        <w:numPr>
          <w:ilvl w:val="0"/>
          <w:numId w:val="30"/>
        </w:numPr>
        <w:shd w:val="clear" w:color="auto" w:fill="FFFFFF"/>
        <w:spacing w:before="0"/>
        <w:jc w:val="both"/>
        <w:rPr>
          <w:rFonts w:ascii="Verdana" w:hAnsi="Verdana"/>
          <w:color w:val="000000" w:themeColor="text1"/>
          <w:sz w:val="20"/>
          <w:szCs w:val="20"/>
        </w:rPr>
      </w:pPr>
      <w:r w:rsidRPr="008F6D9E">
        <w:rPr>
          <w:rFonts w:ascii="Verdana" w:hAnsi="Verdana"/>
          <w:color w:val="000000" w:themeColor="text1"/>
          <w:sz w:val="20"/>
          <w:szCs w:val="20"/>
        </w:rPr>
        <w:t>Un diagnostic sur les éventuelles lacunes, et les conseils pour y remédier ;</w:t>
      </w:r>
    </w:p>
    <w:p w14:paraId="7037CB59" w14:textId="77777777" w:rsidR="008F6D9E" w:rsidRDefault="00184E35" w:rsidP="008F6D9E">
      <w:pPr>
        <w:pStyle w:val="Titre5"/>
        <w:numPr>
          <w:ilvl w:val="0"/>
          <w:numId w:val="30"/>
        </w:numPr>
        <w:shd w:val="clear" w:color="auto" w:fill="FFFFFF"/>
        <w:spacing w:before="0"/>
        <w:jc w:val="both"/>
        <w:rPr>
          <w:rFonts w:ascii="Verdana" w:hAnsi="Verdana"/>
          <w:color w:val="000000" w:themeColor="text1"/>
          <w:sz w:val="20"/>
          <w:szCs w:val="20"/>
        </w:rPr>
      </w:pPr>
      <w:r w:rsidRPr="008F6D9E">
        <w:rPr>
          <w:rFonts w:ascii="Verdana" w:hAnsi="Verdana"/>
          <w:color w:val="000000" w:themeColor="text1"/>
          <w:sz w:val="20"/>
          <w:szCs w:val="20"/>
        </w:rPr>
        <w:t>Une aide à l’expression écrite des compétences : méthode de structuration des écrits, vérification de la logique entre faits et idées, etc. ;</w:t>
      </w:r>
    </w:p>
    <w:p w14:paraId="60E25324" w14:textId="77777777" w:rsidR="008F6D9E" w:rsidRDefault="00184E35" w:rsidP="008F6D9E">
      <w:pPr>
        <w:pStyle w:val="Titre5"/>
        <w:numPr>
          <w:ilvl w:val="0"/>
          <w:numId w:val="30"/>
        </w:numPr>
        <w:shd w:val="clear" w:color="auto" w:fill="FFFFFF"/>
        <w:spacing w:before="0"/>
        <w:jc w:val="both"/>
        <w:rPr>
          <w:rFonts w:ascii="Verdana" w:hAnsi="Verdana"/>
          <w:color w:val="000000" w:themeColor="text1"/>
          <w:sz w:val="20"/>
          <w:szCs w:val="20"/>
        </w:rPr>
      </w:pPr>
      <w:r w:rsidRPr="008F6D9E">
        <w:rPr>
          <w:rFonts w:ascii="Verdana" w:hAnsi="Verdana"/>
          <w:color w:val="000000" w:themeColor="text1"/>
          <w:sz w:val="20"/>
          <w:szCs w:val="20"/>
        </w:rPr>
        <w:t>Des suggestions de corrections syntaxiques, de style, de vocabulaire, etc. ;</w:t>
      </w:r>
    </w:p>
    <w:p w14:paraId="57D28E45" w14:textId="659C634B" w:rsidR="00184E35" w:rsidRDefault="00184E35" w:rsidP="008F6D9E">
      <w:pPr>
        <w:pStyle w:val="Titre5"/>
        <w:numPr>
          <w:ilvl w:val="0"/>
          <w:numId w:val="30"/>
        </w:numPr>
        <w:shd w:val="clear" w:color="auto" w:fill="FFFFFF"/>
        <w:spacing w:before="0"/>
        <w:jc w:val="both"/>
        <w:rPr>
          <w:rFonts w:ascii="Verdana" w:hAnsi="Verdana"/>
          <w:color w:val="000000" w:themeColor="text1"/>
          <w:sz w:val="20"/>
          <w:szCs w:val="20"/>
        </w:rPr>
      </w:pPr>
      <w:r w:rsidRPr="008F6D9E">
        <w:rPr>
          <w:rFonts w:ascii="Verdana" w:hAnsi="Verdana"/>
          <w:color w:val="000000" w:themeColor="text1"/>
          <w:sz w:val="20"/>
          <w:szCs w:val="20"/>
        </w:rPr>
        <w:t>Des suggestions pour documenter, illustrer, rendre plus attrayant le dossier, etc.</w:t>
      </w:r>
    </w:p>
    <w:p w14:paraId="3B9A1E92" w14:textId="77777777" w:rsidR="008F6D9E" w:rsidRPr="008F6D9E" w:rsidRDefault="008F6D9E" w:rsidP="008F6D9E"/>
    <w:p w14:paraId="43A8DB23" w14:textId="77777777" w:rsidR="00184E35" w:rsidRPr="00665A13" w:rsidRDefault="00184E35" w:rsidP="008F6D9E">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Un conseil à donner au candidat :</w:t>
      </w:r>
      <w:r w:rsidRPr="00665A13">
        <w:rPr>
          <w:rFonts w:ascii="Verdana" w:hAnsi="Verdana"/>
          <w:color w:val="000000" w:themeColor="text1"/>
          <w:sz w:val="20"/>
          <w:szCs w:val="20"/>
        </w:rPr>
        <w:t> faire également relire son dossier par un tiers !</w:t>
      </w:r>
    </w:p>
    <w:p w14:paraId="3FEBA109" w14:textId="77777777" w:rsidR="00184E35" w:rsidRPr="004E6BE3" w:rsidRDefault="00184E35" w:rsidP="008F6D9E">
      <w:pPr>
        <w:pStyle w:val="NormalWeb"/>
        <w:shd w:val="clear" w:color="auto" w:fill="E2EFD9" w:themeFill="accent6" w:themeFillTint="33"/>
        <w:spacing w:before="0" w:beforeAutospacing="0" w:after="0" w:afterAutospacing="0"/>
        <w:jc w:val="both"/>
        <w:rPr>
          <w:rFonts w:ascii="Verdana" w:hAnsi="Verdana"/>
          <w:color w:val="7030A0"/>
          <w:sz w:val="20"/>
          <w:szCs w:val="20"/>
        </w:rPr>
      </w:pPr>
      <w:r w:rsidRPr="00665A13">
        <w:rPr>
          <w:rStyle w:val="tool"/>
          <w:rFonts w:ascii="Verdana" w:hAnsi="Verdana"/>
          <w:color w:val="000000" w:themeColor="text1"/>
          <w:sz w:val="20"/>
          <w:szCs w:val="20"/>
        </w:rPr>
        <w:t>Consultez également la fiche outil : </w:t>
      </w:r>
      <w:hyperlink r:id="rId10" w:history="1">
        <w:r w:rsidRPr="004E6BE3">
          <w:rPr>
            <w:rStyle w:val="Lienhypertexte"/>
            <w:rFonts w:ascii="Verdana" w:hAnsi="Verdana"/>
            <w:color w:val="7030A0"/>
            <w:sz w:val="20"/>
            <w:szCs w:val="20"/>
          </w:rPr>
          <w:t>Rédiger votre dossier de validation</w:t>
        </w:r>
      </w:hyperlink>
    </w:p>
    <w:p w14:paraId="131CDA19"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54BDBDD6"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4D8DAF82" w14:textId="54E79EA3" w:rsidR="00184E35" w:rsidRPr="00665A13" w:rsidRDefault="00184E35" w:rsidP="00665A13">
      <w:pPr>
        <w:pStyle w:val="Titre4"/>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2 - La préparation à la mise en situation professionnelle</w:t>
      </w:r>
    </w:p>
    <w:p w14:paraId="48936A60" w14:textId="77777777" w:rsidR="008F6D9E" w:rsidRDefault="008F6D9E" w:rsidP="00665A13">
      <w:pPr>
        <w:pStyle w:val="NormalWeb"/>
        <w:shd w:val="clear" w:color="auto" w:fill="FFFFFF"/>
        <w:spacing w:before="0" w:beforeAutospacing="0" w:after="0" w:afterAutospacing="0"/>
        <w:jc w:val="both"/>
        <w:rPr>
          <w:rStyle w:val="lev"/>
          <w:rFonts w:ascii="Verdana" w:hAnsi="Verdana"/>
          <w:color w:val="000000" w:themeColor="text1"/>
          <w:sz w:val="20"/>
          <w:szCs w:val="20"/>
        </w:rPr>
      </w:pPr>
    </w:p>
    <w:p w14:paraId="4F92F4E1" w14:textId="0E28A6CB"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Quelques points essentiels à expliquer au candidat :</w:t>
      </w:r>
    </w:p>
    <w:p w14:paraId="48E281A5" w14:textId="77777777" w:rsidR="008F6D9E" w:rsidRPr="00CC2139" w:rsidRDefault="00184E35" w:rsidP="00CC2139">
      <w:pPr>
        <w:pStyle w:val="Paragraphedeliste"/>
        <w:numPr>
          <w:ilvl w:val="0"/>
          <w:numId w:val="37"/>
        </w:numPr>
        <w:jc w:val="both"/>
        <w:rPr>
          <w:rFonts w:ascii="Verdana" w:hAnsi="Verdana"/>
          <w:color w:val="000000" w:themeColor="text1"/>
          <w:sz w:val="20"/>
          <w:szCs w:val="20"/>
        </w:rPr>
      </w:pPr>
      <w:r w:rsidRPr="00CC2139">
        <w:rPr>
          <w:rFonts w:ascii="Verdana" w:hAnsi="Verdana"/>
          <w:color w:val="000000" w:themeColor="text1"/>
          <w:sz w:val="20"/>
          <w:szCs w:val="20"/>
        </w:rPr>
        <w:t>La mise en situation professionnelle ne doit pas être ressentie comme une situation d’examen classique. C’est une situation de travail (réelle ou reconstituée) où le candidat doit se sentir libre de poser des questions complémentaires, de se déplacer, etc.</w:t>
      </w:r>
    </w:p>
    <w:p w14:paraId="02FADDE9" w14:textId="77777777" w:rsidR="008F6D9E" w:rsidRDefault="00184E35" w:rsidP="008F6D9E">
      <w:pPr>
        <w:pStyle w:val="Paragraphedeliste"/>
        <w:numPr>
          <w:ilvl w:val="0"/>
          <w:numId w:val="31"/>
        </w:numPr>
        <w:jc w:val="both"/>
        <w:rPr>
          <w:rFonts w:ascii="Verdana" w:hAnsi="Verdana"/>
          <w:color w:val="000000" w:themeColor="text1"/>
          <w:sz w:val="20"/>
          <w:szCs w:val="20"/>
        </w:rPr>
      </w:pPr>
      <w:r w:rsidRPr="008F6D9E">
        <w:rPr>
          <w:rFonts w:ascii="Verdana" w:hAnsi="Verdana"/>
          <w:color w:val="000000" w:themeColor="text1"/>
          <w:sz w:val="20"/>
          <w:szCs w:val="20"/>
        </w:rPr>
        <w:t>Ce n’est pas une simple formalité : même si le candidat est à l’aise dans son travail, qu’il est un professionnel reconnu dans son entreprise, il doit préparer sérieusement cette épreuve.</w:t>
      </w:r>
    </w:p>
    <w:p w14:paraId="58B30F97" w14:textId="77777777" w:rsidR="008F6D9E" w:rsidRDefault="00184E35" w:rsidP="008F6D9E">
      <w:pPr>
        <w:pStyle w:val="Paragraphedeliste"/>
        <w:numPr>
          <w:ilvl w:val="0"/>
          <w:numId w:val="31"/>
        </w:numPr>
        <w:jc w:val="both"/>
        <w:rPr>
          <w:rFonts w:ascii="Verdana" w:hAnsi="Verdana"/>
          <w:color w:val="000000" w:themeColor="text1"/>
          <w:sz w:val="20"/>
          <w:szCs w:val="20"/>
        </w:rPr>
      </w:pPr>
      <w:r w:rsidRPr="008F6D9E">
        <w:rPr>
          <w:rFonts w:ascii="Verdana" w:hAnsi="Verdana"/>
          <w:color w:val="000000" w:themeColor="text1"/>
          <w:sz w:val="20"/>
          <w:szCs w:val="20"/>
        </w:rPr>
        <w:t>C’est une modalité d’évaluation accessible, réalisable et réaliste. Rassurez les candidats en leur rappelant qu’ils répondent aux critères exigibles de la VAE et qu’ils disposent des compétences nécessaires pour obtenir tout ou partie de la certification.</w:t>
      </w:r>
    </w:p>
    <w:p w14:paraId="42B277AD" w14:textId="3C3502A4" w:rsidR="00184E35" w:rsidRPr="008F6D9E" w:rsidRDefault="00184E35" w:rsidP="008F6D9E">
      <w:pPr>
        <w:pStyle w:val="Paragraphedeliste"/>
        <w:numPr>
          <w:ilvl w:val="0"/>
          <w:numId w:val="31"/>
        </w:numPr>
        <w:jc w:val="both"/>
        <w:rPr>
          <w:rFonts w:ascii="Verdana" w:hAnsi="Verdana"/>
          <w:color w:val="000000" w:themeColor="text1"/>
          <w:sz w:val="20"/>
          <w:szCs w:val="20"/>
        </w:rPr>
      </w:pPr>
      <w:r w:rsidRPr="008F6D9E">
        <w:rPr>
          <w:rFonts w:ascii="Verdana" w:hAnsi="Verdana"/>
          <w:color w:val="000000" w:themeColor="text1"/>
          <w:sz w:val="20"/>
          <w:szCs w:val="20"/>
        </w:rPr>
        <w:t>La mise en situation permet d’apprécier différents registres de compétences en même temps. L’autonomie et l’esprit d’initiative peuvent être plus facilement perçus dans ce cadre.</w:t>
      </w:r>
    </w:p>
    <w:p w14:paraId="53A5F9E5" w14:textId="6869EEAB" w:rsidR="00184E35" w:rsidRPr="004E6BE3" w:rsidRDefault="00184E35" w:rsidP="00665A13">
      <w:pPr>
        <w:pStyle w:val="NormalWeb"/>
        <w:shd w:val="clear" w:color="auto" w:fill="FFFFFF"/>
        <w:spacing w:before="0" w:beforeAutospacing="0" w:after="0" w:afterAutospacing="0"/>
        <w:jc w:val="both"/>
        <w:rPr>
          <w:rStyle w:val="tool"/>
          <w:rFonts w:ascii="Verdana" w:hAnsi="Verdana"/>
          <w:color w:val="7030A0"/>
          <w:sz w:val="20"/>
          <w:szCs w:val="20"/>
        </w:rPr>
      </w:pPr>
      <w:r w:rsidRPr="00665A13">
        <w:rPr>
          <w:rStyle w:val="tool"/>
          <w:rFonts w:ascii="Verdana" w:hAnsi="Verdana"/>
          <w:color w:val="000000" w:themeColor="text1"/>
          <w:sz w:val="20"/>
          <w:szCs w:val="20"/>
        </w:rPr>
        <w:t>Consultez également la fiche outil : </w:t>
      </w:r>
      <w:hyperlink r:id="rId11" w:history="1">
        <w:r w:rsidRPr="004E6BE3">
          <w:rPr>
            <w:rStyle w:val="Lienhypertexte"/>
            <w:rFonts w:ascii="Verdana" w:hAnsi="Verdana"/>
            <w:color w:val="7030A0"/>
            <w:sz w:val="20"/>
            <w:szCs w:val="20"/>
          </w:rPr>
          <w:t>La mise en situation professionnelle en pratique</w:t>
        </w:r>
      </w:hyperlink>
    </w:p>
    <w:p w14:paraId="42F5F5A8" w14:textId="77777777" w:rsidR="008F6D9E" w:rsidRPr="004E6BE3" w:rsidRDefault="008F6D9E" w:rsidP="00665A13">
      <w:pPr>
        <w:pStyle w:val="NormalWeb"/>
        <w:shd w:val="clear" w:color="auto" w:fill="FFFFFF"/>
        <w:spacing w:before="0" w:beforeAutospacing="0" w:after="0" w:afterAutospacing="0"/>
        <w:jc w:val="both"/>
        <w:rPr>
          <w:rFonts w:ascii="Verdana" w:hAnsi="Verdana"/>
          <w:color w:val="7030A0"/>
          <w:sz w:val="20"/>
          <w:szCs w:val="20"/>
        </w:rPr>
      </w:pPr>
    </w:p>
    <w:p w14:paraId="21709C10" w14:textId="77777777" w:rsidR="00184E35" w:rsidRPr="00665A13" w:rsidRDefault="00184E35" w:rsidP="00665A13">
      <w:pPr>
        <w:pStyle w:val="Titre4"/>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3 - La préparation à l’entretien avec le jury</w:t>
      </w:r>
    </w:p>
    <w:p w14:paraId="0E8802B7" w14:textId="77777777" w:rsidR="008F6D9E" w:rsidRDefault="008F6D9E" w:rsidP="00665A13">
      <w:pPr>
        <w:pStyle w:val="NormalWeb"/>
        <w:shd w:val="clear" w:color="auto" w:fill="FFFFFF"/>
        <w:spacing w:before="0" w:beforeAutospacing="0" w:after="0" w:afterAutospacing="0"/>
        <w:jc w:val="both"/>
        <w:rPr>
          <w:rStyle w:val="lev"/>
          <w:rFonts w:ascii="Verdana" w:hAnsi="Verdana"/>
          <w:color w:val="000000" w:themeColor="text1"/>
          <w:sz w:val="20"/>
          <w:szCs w:val="20"/>
        </w:rPr>
      </w:pPr>
    </w:p>
    <w:p w14:paraId="781FCB6E" w14:textId="70DDF835"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Style w:val="lev"/>
          <w:rFonts w:ascii="Verdana" w:hAnsi="Verdana"/>
          <w:color w:val="000000" w:themeColor="text1"/>
          <w:sz w:val="20"/>
          <w:szCs w:val="20"/>
        </w:rPr>
        <w:t>Conseils méthodologiques à donner au candidat</w:t>
      </w:r>
    </w:p>
    <w:p w14:paraId="402C0073" w14:textId="77777777" w:rsidR="008F6D9E" w:rsidRDefault="008F6D9E" w:rsidP="00665A13">
      <w:pPr>
        <w:pStyle w:val="Titre5"/>
        <w:shd w:val="clear" w:color="auto" w:fill="FFFFFF"/>
        <w:spacing w:before="0"/>
        <w:jc w:val="both"/>
        <w:rPr>
          <w:rFonts w:ascii="Verdana" w:hAnsi="Verdana"/>
          <w:color w:val="000000" w:themeColor="text1"/>
          <w:sz w:val="20"/>
          <w:szCs w:val="20"/>
        </w:rPr>
      </w:pPr>
    </w:p>
    <w:p w14:paraId="76CC2EF2" w14:textId="12DCEAE5" w:rsidR="00184E35" w:rsidRPr="00665A13" w:rsidRDefault="00184E35" w:rsidP="00665A13">
      <w:pPr>
        <w:pStyle w:val="Titre5"/>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Avant l’entretien :</w:t>
      </w:r>
    </w:p>
    <w:p w14:paraId="72F9395B" w14:textId="77777777" w:rsidR="008F6D9E" w:rsidRDefault="00184E35" w:rsidP="008F6D9E">
      <w:pPr>
        <w:pStyle w:val="Paragraphedeliste"/>
        <w:numPr>
          <w:ilvl w:val="0"/>
          <w:numId w:val="32"/>
        </w:numPr>
        <w:jc w:val="both"/>
        <w:rPr>
          <w:rFonts w:ascii="Verdana" w:hAnsi="Verdana"/>
          <w:color w:val="000000" w:themeColor="text1"/>
          <w:sz w:val="20"/>
          <w:szCs w:val="20"/>
        </w:rPr>
      </w:pPr>
      <w:r w:rsidRPr="008F6D9E">
        <w:rPr>
          <w:rFonts w:ascii="Verdana" w:hAnsi="Verdana"/>
          <w:color w:val="000000" w:themeColor="text1"/>
          <w:sz w:val="20"/>
          <w:szCs w:val="20"/>
        </w:rPr>
        <w:t>Relire soigneusement et s’imprégner du référentiel de certification et du dossier de validation ;</w:t>
      </w:r>
    </w:p>
    <w:p w14:paraId="21CAC8D2" w14:textId="77777777" w:rsidR="008F6D9E" w:rsidRDefault="00184E35" w:rsidP="008F6D9E">
      <w:pPr>
        <w:pStyle w:val="Paragraphedeliste"/>
        <w:numPr>
          <w:ilvl w:val="0"/>
          <w:numId w:val="32"/>
        </w:numPr>
        <w:jc w:val="both"/>
        <w:rPr>
          <w:rFonts w:ascii="Verdana" w:hAnsi="Verdana"/>
          <w:color w:val="000000" w:themeColor="text1"/>
          <w:sz w:val="20"/>
          <w:szCs w:val="20"/>
        </w:rPr>
      </w:pPr>
      <w:r w:rsidRPr="008F6D9E">
        <w:rPr>
          <w:rFonts w:ascii="Verdana" w:hAnsi="Verdana"/>
          <w:color w:val="000000" w:themeColor="text1"/>
          <w:sz w:val="20"/>
          <w:szCs w:val="20"/>
        </w:rPr>
        <w:t>Noter les points du dossier qui semblent fragiles et préparer leur développement, avec précisions et ajout de preuves supplémentaires ;</w:t>
      </w:r>
    </w:p>
    <w:p w14:paraId="6663A0CA" w14:textId="77777777" w:rsidR="008F6D9E" w:rsidRDefault="00184E35" w:rsidP="008F6D9E">
      <w:pPr>
        <w:pStyle w:val="Paragraphedeliste"/>
        <w:numPr>
          <w:ilvl w:val="0"/>
          <w:numId w:val="32"/>
        </w:numPr>
        <w:jc w:val="both"/>
        <w:rPr>
          <w:rFonts w:ascii="Verdana" w:hAnsi="Verdana"/>
          <w:color w:val="000000" w:themeColor="text1"/>
          <w:sz w:val="20"/>
          <w:szCs w:val="20"/>
        </w:rPr>
      </w:pPr>
      <w:r w:rsidRPr="008F6D9E">
        <w:rPr>
          <w:rFonts w:ascii="Verdana" w:hAnsi="Verdana"/>
          <w:color w:val="000000" w:themeColor="text1"/>
          <w:sz w:val="20"/>
          <w:szCs w:val="20"/>
        </w:rPr>
        <w:t>Elargir la réflexion sur le métier, ses conditions d’exercice, le secteur professionnel ;</w:t>
      </w:r>
    </w:p>
    <w:p w14:paraId="68FBCABB" w14:textId="210C0D36" w:rsidR="00184E35" w:rsidRPr="008F6D9E" w:rsidRDefault="00184E35" w:rsidP="008F6D9E">
      <w:pPr>
        <w:pStyle w:val="Paragraphedeliste"/>
        <w:numPr>
          <w:ilvl w:val="0"/>
          <w:numId w:val="32"/>
        </w:numPr>
        <w:jc w:val="both"/>
        <w:rPr>
          <w:rFonts w:ascii="Verdana" w:hAnsi="Verdana"/>
          <w:color w:val="000000" w:themeColor="text1"/>
          <w:sz w:val="20"/>
          <w:szCs w:val="20"/>
        </w:rPr>
      </w:pPr>
      <w:r w:rsidRPr="008F6D9E">
        <w:rPr>
          <w:rFonts w:ascii="Verdana" w:hAnsi="Verdana"/>
          <w:color w:val="000000" w:themeColor="text1"/>
          <w:sz w:val="20"/>
          <w:szCs w:val="20"/>
        </w:rPr>
        <w:t>S’entraîner, si possible devant un public (entourage familial, amical, professionnel), à la présentation orale et à l’argumentation des éléments constitutifs du dossier.</w:t>
      </w:r>
    </w:p>
    <w:p w14:paraId="33BD67D8" w14:textId="77777777" w:rsidR="008F6D9E" w:rsidRDefault="008F6D9E" w:rsidP="00665A13">
      <w:pPr>
        <w:pStyle w:val="Titre5"/>
        <w:shd w:val="clear" w:color="auto" w:fill="FFFFFF"/>
        <w:spacing w:before="0"/>
        <w:jc w:val="both"/>
        <w:rPr>
          <w:rFonts w:ascii="Verdana" w:hAnsi="Verdana"/>
          <w:color w:val="000000" w:themeColor="text1"/>
          <w:sz w:val="20"/>
          <w:szCs w:val="20"/>
        </w:rPr>
      </w:pPr>
    </w:p>
    <w:p w14:paraId="1E9D4958" w14:textId="171C4CDD" w:rsidR="00184E35" w:rsidRPr="00665A13" w:rsidRDefault="00184E35" w:rsidP="00665A13">
      <w:pPr>
        <w:pStyle w:val="Titre5"/>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Pendant l’entretien</w:t>
      </w:r>
    </w:p>
    <w:p w14:paraId="3AB35B5B" w14:textId="77777777" w:rsid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t>Ne pas hésiter à faire préciser ou reformuler les questions si nécessaire ;</w:t>
      </w:r>
    </w:p>
    <w:p w14:paraId="269E61E2" w14:textId="77777777" w:rsid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t>Etre rigoureux et attentif aux questions du jury pour être sûr de ne pas répondre à côté ;</w:t>
      </w:r>
    </w:p>
    <w:p w14:paraId="0E7692F1" w14:textId="77777777" w:rsid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t>Rester honnête dans les réponses apportées ;</w:t>
      </w:r>
    </w:p>
    <w:p w14:paraId="082FD3F9" w14:textId="77777777" w:rsid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t>Utiliser un vocabulaire professionnel précis pour avoir plus d’assurance et donner de la pertinence à vos propos ;</w:t>
      </w:r>
    </w:p>
    <w:p w14:paraId="0174518D" w14:textId="77777777" w:rsid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lastRenderedPageBreak/>
        <w:t>Etre concis et efficace : éviter les détails inutiles</w:t>
      </w:r>
    </w:p>
    <w:p w14:paraId="5FF38E12" w14:textId="4645DE77" w:rsidR="00184E35" w:rsidRPr="008F6D9E" w:rsidRDefault="00184E35" w:rsidP="008F6D9E">
      <w:pPr>
        <w:pStyle w:val="Paragraphedeliste"/>
        <w:numPr>
          <w:ilvl w:val="0"/>
          <w:numId w:val="33"/>
        </w:numPr>
        <w:jc w:val="both"/>
        <w:rPr>
          <w:rFonts w:ascii="Verdana" w:hAnsi="Verdana"/>
          <w:color w:val="000000" w:themeColor="text1"/>
          <w:sz w:val="20"/>
          <w:szCs w:val="20"/>
        </w:rPr>
      </w:pPr>
      <w:r w:rsidRPr="008F6D9E">
        <w:rPr>
          <w:rFonts w:ascii="Verdana" w:hAnsi="Verdana"/>
          <w:color w:val="000000" w:themeColor="text1"/>
          <w:sz w:val="20"/>
          <w:szCs w:val="20"/>
        </w:rPr>
        <w:t>Respecter le temps limité qui est indiqué : un entretien dure en moyenne 45 minutes (cette durée varie selon la certification).</w:t>
      </w:r>
    </w:p>
    <w:p w14:paraId="707A3125" w14:textId="77777777" w:rsidR="008F6D9E" w:rsidRDefault="008F6D9E" w:rsidP="00665A13">
      <w:pPr>
        <w:pStyle w:val="Titre5"/>
        <w:shd w:val="clear" w:color="auto" w:fill="FFFFFF"/>
        <w:spacing w:before="0"/>
        <w:jc w:val="both"/>
        <w:rPr>
          <w:rFonts w:ascii="Verdana" w:hAnsi="Verdana"/>
          <w:color w:val="000000" w:themeColor="text1"/>
          <w:sz w:val="20"/>
          <w:szCs w:val="20"/>
        </w:rPr>
      </w:pPr>
    </w:p>
    <w:p w14:paraId="1D9E3616" w14:textId="66694B4A" w:rsidR="00184E35" w:rsidRPr="00665A13" w:rsidRDefault="00184E35" w:rsidP="00665A13">
      <w:pPr>
        <w:pStyle w:val="Titre5"/>
        <w:shd w:val="clear" w:color="auto" w:fill="FFFFFF"/>
        <w:spacing w:before="0"/>
        <w:jc w:val="both"/>
        <w:rPr>
          <w:rFonts w:ascii="Verdana" w:hAnsi="Verdana"/>
          <w:color w:val="000000" w:themeColor="text1"/>
          <w:sz w:val="20"/>
          <w:szCs w:val="20"/>
        </w:rPr>
      </w:pPr>
      <w:r w:rsidRPr="00665A13">
        <w:rPr>
          <w:rFonts w:ascii="Verdana" w:hAnsi="Verdana"/>
          <w:color w:val="000000" w:themeColor="text1"/>
          <w:sz w:val="20"/>
          <w:szCs w:val="20"/>
        </w:rPr>
        <w:t>Le jour J, le candidat ne doit pas oublier :</w:t>
      </w:r>
    </w:p>
    <w:p w14:paraId="1243E310" w14:textId="77777777" w:rsidR="008F6D9E" w:rsidRDefault="008F6D9E" w:rsidP="008F6D9E">
      <w:pPr>
        <w:pStyle w:val="Paragraphedeliste"/>
        <w:numPr>
          <w:ilvl w:val="0"/>
          <w:numId w:val="34"/>
        </w:numPr>
        <w:jc w:val="both"/>
        <w:rPr>
          <w:rFonts w:ascii="Verdana" w:hAnsi="Verdana"/>
          <w:color w:val="000000" w:themeColor="text1"/>
          <w:sz w:val="20"/>
          <w:szCs w:val="20"/>
        </w:rPr>
      </w:pPr>
      <w:r>
        <w:rPr>
          <w:rFonts w:ascii="Verdana" w:hAnsi="Verdana"/>
          <w:color w:val="000000" w:themeColor="text1"/>
          <w:sz w:val="20"/>
          <w:szCs w:val="20"/>
        </w:rPr>
        <w:t>S</w:t>
      </w:r>
      <w:r w:rsidR="00184E35" w:rsidRPr="008F6D9E">
        <w:rPr>
          <w:rFonts w:ascii="Verdana" w:hAnsi="Verdana"/>
          <w:color w:val="000000" w:themeColor="text1"/>
          <w:sz w:val="20"/>
          <w:szCs w:val="20"/>
        </w:rPr>
        <w:t>a convocation,</w:t>
      </w:r>
    </w:p>
    <w:p w14:paraId="4F130AE5" w14:textId="77777777" w:rsidR="008F6D9E" w:rsidRDefault="008F6D9E" w:rsidP="008F6D9E">
      <w:pPr>
        <w:pStyle w:val="Paragraphedeliste"/>
        <w:numPr>
          <w:ilvl w:val="0"/>
          <w:numId w:val="34"/>
        </w:numPr>
        <w:jc w:val="both"/>
        <w:rPr>
          <w:rFonts w:ascii="Verdana" w:hAnsi="Verdana"/>
          <w:color w:val="000000" w:themeColor="text1"/>
          <w:sz w:val="20"/>
          <w:szCs w:val="20"/>
        </w:rPr>
      </w:pPr>
      <w:r>
        <w:rPr>
          <w:rFonts w:ascii="Verdana" w:hAnsi="Verdana"/>
          <w:color w:val="000000" w:themeColor="text1"/>
          <w:sz w:val="20"/>
          <w:szCs w:val="20"/>
        </w:rPr>
        <w:t>S</w:t>
      </w:r>
      <w:r w:rsidR="00184E35" w:rsidRPr="008F6D9E">
        <w:rPr>
          <w:rFonts w:ascii="Verdana" w:hAnsi="Verdana"/>
          <w:color w:val="000000" w:themeColor="text1"/>
          <w:sz w:val="20"/>
          <w:szCs w:val="20"/>
        </w:rPr>
        <w:t>a pièce d’identité,</w:t>
      </w:r>
    </w:p>
    <w:p w14:paraId="06D84AB5" w14:textId="77777777" w:rsidR="008F6D9E" w:rsidRDefault="008F6D9E" w:rsidP="008F6D9E">
      <w:pPr>
        <w:pStyle w:val="Paragraphedeliste"/>
        <w:numPr>
          <w:ilvl w:val="0"/>
          <w:numId w:val="34"/>
        </w:numPr>
        <w:jc w:val="both"/>
        <w:rPr>
          <w:rFonts w:ascii="Verdana" w:hAnsi="Verdana"/>
          <w:color w:val="000000" w:themeColor="text1"/>
          <w:sz w:val="20"/>
          <w:szCs w:val="20"/>
        </w:rPr>
      </w:pPr>
      <w:r>
        <w:rPr>
          <w:rFonts w:ascii="Verdana" w:hAnsi="Verdana"/>
          <w:color w:val="000000" w:themeColor="text1"/>
          <w:sz w:val="20"/>
          <w:szCs w:val="20"/>
        </w:rPr>
        <w:t>S</w:t>
      </w:r>
      <w:r w:rsidR="00184E35" w:rsidRPr="008F6D9E">
        <w:rPr>
          <w:rFonts w:ascii="Verdana" w:hAnsi="Verdana"/>
          <w:color w:val="000000" w:themeColor="text1"/>
          <w:sz w:val="20"/>
          <w:szCs w:val="20"/>
        </w:rPr>
        <w:t>on dossier de validation et sa présentation synthétique éventuelle</w:t>
      </w:r>
    </w:p>
    <w:p w14:paraId="5220A8EF" w14:textId="32B6A618" w:rsidR="00184E35" w:rsidRPr="008F6D9E" w:rsidRDefault="008F6D9E" w:rsidP="008F6D9E">
      <w:pPr>
        <w:pStyle w:val="Paragraphedeliste"/>
        <w:numPr>
          <w:ilvl w:val="0"/>
          <w:numId w:val="34"/>
        </w:numPr>
        <w:jc w:val="both"/>
        <w:rPr>
          <w:rFonts w:ascii="Verdana" w:hAnsi="Verdana"/>
          <w:color w:val="000000" w:themeColor="text1"/>
          <w:sz w:val="20"/>
          <w:szCs w:val="20"/>
        </w:rPr>
      </w:pPr>
      <w:r>
        <w:rPr>
          <w:rFonts w:ascii="Verdana" w:hAnsi="Verdana"/>
          <w:color w:val="000000" w:themeColor="text1"/>
          <w:sz w:val="20"/>
          <w:szCs w:val="20"/>
        </w:rPr>
        <w:t>D</w:t>
      </w:r>
      <w:r w:rsidR="00184E35" w:rsidRPr="008F6D9E">
        <w:rPr>
          <w:rFonts w:ascii="Verdana" w:hAnsi="Verdana"/>
          <w:color w:val="000000" w:themeColor="text1"/>
          <w:sz w:val="20"/>
          <w:szCs w:val="20"/>
        </w:rPr>
        <w:t>’être ponctuel et avoir une apparence soignée : l’image est importante aussi.</w:t>
      </w:r>
    </w:p>
    <w:p w14:paraId="658AD948"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1C5F1055"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20320BCF"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6912335E"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711E65CB"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49FDC133" w14:textId="05B80584" w:rsidR="00184E35" w:rsidRPr="00665A13" w:rsidRDefault="008F6D9E" w:rsidP="008F6D9E">
      <w:pPr>
        <w:pStyle w:val="Titre4"/>
        <w:shd w:val="clear" w:color="auto" w:fill="E2EFD9" w:themeFill="accent6" w:themeFillTint="33"/>
        <w:spacing w:before="0" w:beforeAutospacing="0" w:after="0" w:afterAutospacing="0"/>
        <w:jc w:val="both"/>
        <w:rPr>
          <w:rFonts w:ascii="Verdana" w:hAnsi="Verdana"/>
          <w:color w:val="000000" w:themeColor="text1"/>
          <w:sz w:val="20"/>
          <w:szCs w:val="20"/>
        </w:rPr>
      </w:pPr>
      <w:r>
        <w:rPr>
          <w:rFonts w:ascii="Verdana" w:hAnsi="Verdana"/>
          <w:color w:val="000000" w:themeColor="text1"/>
          <w:sz w:val="20"/>
          <w:szCs w:val="20"/>
        </w:rPr>
        <w:t>À</w:t>
      </w:r>
      <w:r w:rsidR="00184E35" w:rsidRPr="00665A13">
        <w:rPr>
          <w:rFonts w:ascii="Verdana" w:hAnsi="Verdana"/>
          <w:color w:val="000000" w:themeColor="text1"/>
          <w:sz w:val="20"/>
          <w:szCs w:val="20"/>
        </w:rPr>
        <w:t xml:space="preserve"> savoir :</w:t>
      </w:r>
    </w:p>
    <w:p w14:paraId="26E99C58" w14:textId="77777777" w:rsidR="00184E35" w:rsidRPr="00665A13" w:rsidRDefault="00184E35" w:rsidP="008F6D9E">
      <w:pPr>
        <w:pStyle w:val="NormalWeb"/>
        <w:shd w:val="clear" w:color="auto" w:fill="E2EFD9" w:themeFill="accent6" w:themeFillTint="33"/>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Il existe une charte de déontologie des membres de jury de validation des acquis de l’expérience, créée en 2009, par le Comité interministériel pour le développement de la VAE. Les points essentiels de cette charte sont :</w:t>
      </w:r>
      <w:r w:rsidRPr="00665A13">
        <w:rPr>
          <w:rFonts w:ascii="MS Gothic" w:eastAsia="MS Gothic" w:hAnsi="MS Gothic" w:cs="MS Gothic" w:hint="eastAsia"/>
          <w:color w:val="000000" w:themeColor="text1"/>
          <w:sz w:val="20"/>
          <w:szCs w:val="20"/>
        </w:rPr>
        <w:t> </w:t>
      </w:r>
    </w:p>
    <w:p w14:paraId="5472363B" w14:textId="77777777" w:rsidR="008F6D9E" w:rsidRDefault="008F6D9E" w:rsidP="008F6D9E">
      <w:pPr>
        <w:jc w:val="both"/>
        <w:rPr>
          <w:rFonts w:ascii="Verdana" w:hAnsi="Verdana"/>
          <w:color w:val="000000" w:themeColor="text1"/>
          <w:sz w:val="20"/>
          <w:szCs w:val="20"/>
        </w:rPr>
      </w:pPr>
    </w:p>
    <w:p w14:paraId="33AC56F4" w14:textId="77777777" w:rsidR="008F6D9E" w:rsidRDefault="008F6D9E" w:rsidP="008F6D9E">
      <w:pPr>
        <w:pStyle w:val="Paragraphedeliste"/>
        <w:numPr>
          <w:ilvl w:val="0"/>
          <w:numId w:val="35"/>
        </w:numPr>
        <w:jc w:val="both"/>
        <w:rPr>
          <w:rFonts w:ascii="Verdana" w:hAnsi="Verdana"/>
          <w:color w:val="000000" w:themeColor="text1"/>
          <w:sz w:val="20"/>
          <w:szCs w:val="20"/>
        </w:rPr>
      </w:pPr>
      <w:r>
        <w:rPr>
          <w:rFonts w:ascii="Verdana" w:hAnsi="Verdana"/>
          <w:color w:val="000000" w:themeColor="text1"/>
          <w:sz w:val="20"/>
          <w:szCs w:val="20"/>
        </w:rPr>
        <w:t>L</w:t>
      </w:r>
      <w:r w:rsidR="00184E35" w:rsidRPr="008F6D9E">
        <w:rPr>
          <w:rFonts w:ascii="Verdana" w:hAnsi="Verdana"/>
          <w:color w:val="000000" w:themeColor="text1"/>
          <w:sz w:val="20"/>
          <w:szCs w:val="20"/>
        </w:rPr>
        <w:t>a neutralité vis à vis du candidat,</w:t>
      </w:r>
    </w:p>
    <w:p w14:paraId="2149F442" w14:textId="15507E8C" w:rsidR="008F6D9E" w:rsidRDefault="008F6D9E" w:rsidP="008F6D9E">
      <w:pPr>
        <w:pStyle w:val="Paragraphedeliste"/>
        <w:numPr>
          <w:ilvl w:val="0"/>
          <w:numId w:val="35"/>
        </w:numPr>
        <w:jc w:val="both"/>
        <w:rPr>
          <w:rFonts w:ascii="Verdana" w:hAnsi="Verdana"/>
          <w:color w:val="000000" w:themeColor="text1"/>
          <w:sz w:val="20"/>
          <w:szCs w:val="20"/>
        </w:rPr>
      </w:pPr>
      <w:r>
        <w:rPr>
          <w:rFonts w:ascii="Verdana" w:hAnsi="Verdana"/>
          <w:color w:val="000000" w:themeColor="text1"/>
          <w:sz w:val="20"/>
          <w:szCs w:val="20"/>
        </w:rPr>
        <w:t>L</w:t>
      </w:r>
      <w:r w:rsidR="00184E35" w:rsidRPr="008F6D9E">
        <w:rPr>
          <w:rFonts w:ascii="Verdana" w:hAnsi="Verdana"/>
          <w:color w:val="000000" w:themeColor="text1"/>
          <w:sz w:val="20"/>
          <w:szCs w:val="20"/>
        </w:rPr>
        <w:t>’objectivité de l’évaluation,</w:t>
      </w:r>
    </w:p>
    <w:p w14:paraId="26B5429F" w14:textId="77777777" w:rsidR="008F6D9E" w:rsidRDefault="008F6D9E" w:rsidP="008F6D9E">
      <w:pPr>
        <w:pStyle w:val="Paragraphedeliste"/>
        <w:numPr>
          <w:ilvl w:val="0"/>
          <w:numId w:val="35"/>
        </w:numPr>
        <w:jc w:val="both"/>
        <w:rPr>
          <w:rFonts w:ascii="Verdana" w:hAnsi="Verdana"/>
          <w:color w:val="000000" w:themeColor="text1"/>
          <w:sz w:val="20"/>
          <w:szCs w:val="20"/>
        </w:rPr>
      </w:pPr>
      <w:r>
        <w:rPr>
          <w:rFonts w:ascii="Verdana" w:hAnsi="Verdana"/>
          <w:color w:val="000000" w:themeColor="text1"/>
          <w:sz w:val="20"/>
          <w:szCs w:val="20"/>
        </w:rPr>
        <w:t>L</w:t>
      </w:r>
      <w:r w:rsidR="00184E35" w:rsidRPr="008F6D9E">
        <w:rPr>
          <w:rFonts w:ascii="Verdana" w:hAnsi="Verdana"/>
          <w:color w:val="000000" w:themeColor="text1"/>
          <w:sz w:val="20"/>
          <w:szCs w:val="20"/>
        </w:rPr>
        <w:t>e respect de la confidentialité,</w:t>
      </w:r>
    </w:p>
    <w:p w14:paraId="15120805" w14:textId="77777777" w:rsidR="008F6D9E" w:rsidRDefault="008F6D9E" w:rsidP="008F6D9E">
      <w:pPr>
        <w:pStyle w:val="Paragraphedeliste"/>
        <w:numPr>
          <w:ilvl w:val="0"/>
          <w:numId w:val="35"/>
        </w:numPr>
        <w:jc w:val="both"/>
        <w:rPr>
          <w:rFonts w:ascii="Verdana" w:hAnsi="Verdana"/>
          <w:color w:val="000000" w:themeColor="text1"/>
          <w:sz w:val="20"/>
          <w:szCs w:val="20"/>
        </w:rPr>
      </w:pPr>
      <w:r>
        <w:rPr>
          <w:rFonts w:ascii="Verdana" w:hAnsi="Verdana"/>
          <w:color w:val="000000" w:themeColor="text1"/>
          <w:sz w:val="20"/>
          <w:szCs w:val="20"/>
        </w:rPr>
        <w:t>L</w:t>
      </w:r>
      <w:r w:rsidR="00184E35" w:rsidRPr="008F6D9E">
        <w:rPr>
          <w:rFonts w:ascii="Verdana" w:hAnsi="Verdana"/>
          <w:color w:val="000000" w:themeColor="text1"/>
          <w:sz w:val="20"/>
          <w:szCs w:val="20"/>
        </w:rPr>
        <w:t>’égalité de traitement,</w:t>
      </w:r>
    </w:p>
    <w:p w14:paraId="735C0C97" w14:textId="6FCA75F7" w:rsidR="00184E35" w:rsidRPr="008F6D9E" w:rsidRDefault="008F6D9E" w:rsidP="008F6D9E">
      <w:pPr>
        <w:pStyle w:val="Paragraphedeliste"/>
        <w:numPr>
          <w:ilvl w:val="0"/>
          <w:numId w:val="35"/>
        </w:numPr>
        <w:jc w:val="both"/>
        <w:rPr>
          <w:rFonts w:ascii="Verdana" w:hAnsi="Verdana"/>
          <w:color w:val="000000" w:themeColor="text1"/>
          <w:sz w:val="20"/>
          <w:szCs w:val="20"/>
        </w:rPr>
      </w:pPr>
      <w:r>
        <w:rPr>
          <w:rFonts w:ascii="Verdana" w:hAnsi="Verdana"/>
          <w:color w:val="000000" w:themeColor="text1"/>
          <w:sz w:val="20"/>
          <w:szCs w:val="20"/>
        </w:rPr>
        <w:t>L</w:t>
      </w:r>
      <w:r w:rsidR="00184E35" w:rsidRPr="008F6D9E">
        <w:rPr>
          <w:rFonts w:ascii="Verdana" w:hAnsi="Verdana"/>
          <w:color w:val="000000" w:themeColor="text1"/>
          <w:sz w:val="20"/>
          <w:szCs w:val="20"/>
        </w:rPr>
        <w:t>a solidarité de la décision du jury.</w:t>
      </w:r>
    </w:p>
    <w:p w14:paraId="6EFCDAFC" w14:textId="77777777" w:rsidR="008F6D9E" w:rsidRDefault="008F6D9E" w:rsidP="00665A13">
      <w:pPr>
        <w:pStyle w:val="NormalWeb"/>
        <w:shd w:val="clear" w:color="auto" w:fill="FFFFFF"/>
        <w:spacing w:before="0" w:beforeAutospacing="0" w:after="0" w:afterAutospacing="0"/>
        <w:jc w:val="both"/>
        <w:rPr>
          <w:rStyle w:val="tool"/>
          <w:rFonts w:ascii="Verdana" w:hAnsi="Verdana"/>
          <w:color w:val="000000" w:themeColor="text1"/>
          <w:sz w:val="20"/>
          <w:szCs w:val="20"/>
        </w:rPr>
      </w:pPr>
    </w:p>
    <w:p w14:paraId="7A5C5738" w14:textId="77777777" w:rsidR="008F6D9E"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Style w:val="tool"/>
          <w:rFonts w:ascii="Verdana" w:hAnsi="Verdana"/>
          <w:color w:val="000000" w:themeColor="text1"/>
          <w:sz w:val="20"/>
          <w:szCs w:val="20"/>
        </w:rPr>
        <w:t>Consultez également la fiche outil : </w:t>
      </w:r>
      <w:hyperlink r:id="rId12" w:history="1">
        <w:r w:rsidRPr="00665A13">
          <w:rPr>
            <w:rStyle w:val="Lienhypertexte"/>
            <w:rFonts w:ascii="Verdana" w:hAnsi="Verdana"/>
            <w:color w:val="000000" w:themeColor="text1"/>
            <w:sz w:val="20"/>
            <w:szCs w:val="20"/>
          </w:rPr>
          <w:t>Se préparer à l’entretien devant le jury</w:t>
        </w:r>
      </w:hyperlink>
      <w:r w:rsidRPr="00665A13">
        <w:rPr>
          <w:rFonts w:ascii="Verdana" w:hAnsi="Verdana"/>
          <w:color w:val="000000" w:themeColor="text1"/>
          <w:sz w:val="20"/>
          <w:szCs w:val="20"/>
        </w:rPr>
        <w:t> </w:t>
      </w:r>
    </w:p>
    <w:p w14:paraId="2D5BF6D7" w14:textId="7569E3FD"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Style w:val="tool"/>
          <w:rFonts w:ascii="Verdana" w:hAnsi="Verdana"/>
          <w:color w:val="000000" w:themeColor="text1"/>
          <w:sz w:val="20"/>
          <w:szCs w:val="20"/>
        </w:rPr>
        <w:t>Consultez la fiche outil : </w:t>
      </w:r>
      <w:hyperlink r:id="rId13" w:history="1">
        <w:r w:rsidRPr="00665A13">
          <w:rPr>
            <w:rStyle w:val="Lienhypertexte"/>
            <w:rFonts w:ascii="Verdana" w:hAnsi="Verdana"/>
            <w:color w:val="000000" w:themeColor="text1"/>
            <w:sz w:val="20"/>
            <w:szCs w:val="20"/>
          </w:rPr>
          <w:t>Charte de déontologie des membres de jury de VAE</w:t>
        </w:r>
      </w:hyperlink>
    </w:p>
    <w:p w14:paraId="45667C05" w14:textId="77777777" w:rsidR="008F6D9E" w:rsidRDefault="008F6D9E" w:rsidP="00665A13">
      <w:pPr>
        <w:pStyle w:val="Titre4"/>
        <w:shd w:val="clear" w:color="auto" w:fill="FFFFFF"/>
        <w:spacing w:before="0" w:beforeAutospacing="0" w:after="0" w:afterAutospacing="0"/>
        <w:jc w:val="both"/>
        <w:rPr>
          <w:rFonts w:ascii="Verdana" w:hAnsi="Verdana"/>
          <w:color w:val="000000" w:themeColor="text1"/>
          <w:sz w:val="20"/>
          <w:szCs w:val="20"/>
        </w:rPr>
      </w:pPr>
    </w:p>
    <w:p w14:paraId="3C1964DB" w14:textId="438AF85A" w:rsidR="00184E35" w:rsidRPr="00665A13" w:rsidRDefault="00184E35" w:rsidP="00665A13">
      <w:pPr>
        <w:pStyle w:val="Titre4"/>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4 – Spécificités de l’accompagnement post-jury</w:t>
      </w:r>
    </w:p>
    <w:p w14:paraId="2195EFC3" w14:textId="77777777" w:rsidR="008F6D9E"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 xml:space="preserve">En cas de validation partielle, le candidat peut solliciter un accompagnement complémentaire. </w:t>
      </w:r>
    </w:p>
    <w:p w14:paraId="353EFBBA" w14:textId="07B0B82B" w:rsidR="00184E35" w:rsidRPr="00665A13" w:rsidRDefault="00184E35" w:rsidP="00665A13">
      <w:pPr>
        <w:pStyle w:val="NormalWeb"/>
        <w:shd w:val="clear" w:color="auto" w:fill="FFFFFF"/>
        <w:spacing w:before="0" w:beforeAutospacing="0" w:after="0" w:afterAutospacing="0"/>
        <w:jc w:val="both"/>
        <w:rPr>
          <w:rFonts w:ascii="Verdana" w:hAnsi="Verdana"/>
          <w:color w:val="000000" w:themeColor="text1"/>
          <w:sz w:val="20"/>
          <w:szCs w:val="20"/>
        </w:rPr>
      </w:pPr>
      <w:r w:rsidRPr="00665A13">
        <w:rPr>
          <w:rFonts w:ascii="Verdana" w:hAnsi="Verdana"/>
          <w:color w:val="000000" w:themeColor="text1"/>
          <w:sz w:val="20"/>
          <w:szCs w:val="20"/>
        </w:rPr>
        <w:t xml:space="preserve">Les </w:t>
      </w:r>
      <w:proofErr w:type="spellStart"/>
      <w:r w:rsidRPr="00665A13">
        <w:rPr>
          <w:rFonts w:ascii="Verdana" w:hAnsi="Verdana"/>
          <w:color w:val="000000" w:themeColor="text1"/>
          <w:sz w:val="20"/>
          <w:szCs w:val="20"/>
        </w:rPr>
        <w:t>spécifités</w:t>
      </w:r>
      <w:proofErr w:type="spellEnd"/>
      <w:r w:rsidRPr="00665A13">
        <w:rPr>
          <w:rFonts w:ascii="Verdana" w:hAnsi="Verdana"/>
          <w:color w:val="000000" w:themeColor="text1"/>
          <w:sz w:val="20"/>
          <w:szCs w:val="20"/>
        </w:rPr>
        <w:t xml:space="preserve"> relatives à cet accompagnement sont détaillées dans la fiche « l’étape post jury VAE » que vous pouvez télécharger.</w:t>
      </w:r>
    </w:p>
    <w:p w14:paraId="4C4BE410" w14:textId="77777777" w:rsidR="00184E35" w:rsidRPr="004E6BE3" w:rsidRDefault="00184E35" w:rsidP="00665A13">
      <w:pPr>
        <w:pStyle w:val="NormalWeb"/>
        <w:shd w:val="clear" w:color="auto" w:fill="FFFFFF"/>
        <w:spacing w:before="0" w:beforeAutospacing="0" w:after="0" w:afterAutospacing="0"/>
        <w:jc w:val="both"/>
        <w:rPr>
          <w:rFonts w:ascii="Verdana" w:hAnsi="Verdana"/>
          <w:color w:val="7030A0"/>
          <w:sz w:val="20"/>
          <w:szCs w:val="20"/>
        </w:rPr>
      </w:pPr>
      <w:r w:rsidRPr="00665A13">
        <w:rPr>
          <w:rStyle w:val="tool"/>
          <w:rFonts w:ascii="Verdana" w:hAnsi="Verdana"/>
          <w:color w:val="000000" w:themeColor="text1"/>
          <w:sz w:val="20"/>
          <w:szCs w:val="20"/>
        </w:rPr>
        <w:t>Consultez la fiche outil </w:t>
      </w:r>
      <w:r w:rsidRPr="004E6BE3">
        <w:rPr>
          <w:rStyle w:val="tool"/>
          <w:rFonts w:ascii="Verdana" w:hAnsi="Verdana"/>
          <w:color w:val="7030A0"/>
          <w:sz w:val="20"/>
          <w:szCs w:val="20"/>
        </w:rPr>
        <w:t>: </w:t>
      </w:r>
      <w:hyperlink r:id="rId14" w:anchor="accompagnateur" w:history="1">
        <w:r w:rsidRPr="004E6BE3">
          <w:rPr>
            <w:rStyle w:val="Lienhypertexte"/>
            <w:rFonts w:ascii="Verdana" w:hAnsi="Verdana"/>
            <w:color w:val="7030A0"/>
            <w:sz w:val="20"/>
            <w:szCs w:val="20"/>
          </w:rPr>
          <w:t>L’étape post-Jury VAE</w:t>
        </w:r>
      </w:hyperlink>
    </w:p>
    <w:p w14:paraId="19F18F6E" w14:textId="77777777" w:rsidR="00184E35" w:rsidRPr="00184E35" w:rsidRDefault="00184E35" w:rsidP="00184E35">
      <w:pPr>
        <w:shd w:val="clear" w:color="auto" w:fill="FFFFFF"/>
        <w:jc w:val="both"/>
        <w:rPr>
          <w:rFonts w:ascii="Verdana" w:eastAsia="Times New Roman" w:hAnsi="Verdana" w:cs="Times New Roman"/>
          <w:b/>
          <w:bCs/>
          <w:noProof w:val="0"/>
          <w:color w:val="000000" w:themeColor="text1"/>
          <w:lang w:eastAsia="fr-FR"/>
        </w:rPr>
      </w:pPr>
    </w:p>
    <w:p w14:paraId="545B655B" w14:textId="77777777" w:rsidR="002E7777" w:rsidRPr="00736C81" w:rsidRDefault="002E7777" w:rsidP="00885D9F">
      <w:pPr>
        <w:pStyle w:val="Default"/>
        <w:jc w:val="both"/>
        <w:rPr>
          <w:rFonts w:ascii="Verdana" w:hAnsi="Verdana"/>
          <w:b/>
          <w:bCs/>
          <w:sz w:val="26"/>
          <w:szCs w:val="26"/>
        </w:rPr>
      </w:pPr>
      <w:r w:rsidRPr="00736C81">
        <w:rPr>
          <w:rFonts w:ascii="Verdana" w:hAnsi="Verdana"/>
          <w:b/>
          <w:bCs/>
          <w:sz w:val="26"/>
          <w:szCs w:val="26"/>
        </w:rPr>
        <w:t xml:space="preserve">Coût de la VAE </w:t>
      </w:r>
    </w:p>
    <w:p w14:paraId="514C4919" w14:textId="77777777" w:rsidR="002E7777" w:rsidRPr="00736C81" w:rsidRDefault="002E7777" w:rsidP="00885D9F">
      <w:pPr>
        <w:pStyle w:val="Default"/>
        <w:jc w:val="both"/>
        <w:rPr>
          <w:rFonts w:ascii="Verdana" w:hAnsi="Verdana"/>
          <w:sz w:val="10"/>
          <w:szCs w:val="10"/>
        </w:rPr>
      </w:pPr>
    </w:p>
    <w:p w14:paraId="769D1347" w14:textId="35071FB3" w:rsidR="002E7777" w:rsidRPr="00736C81" w:rsidRDefault="002E7777" w:rsidP="00885D9F">
      <w:pPr>
        <w:pStyle w:val="Default"/>
        <w:jc w:val="both"/>
        <w:rPr>
          <w:rFonts w:ascii="Verdana" w:eastAsia="Times New Roman" w:hAnsi="Verdana" w:cs="Times New Roman"/>
          <w:color w:val="000000" w:themeColor="text1"/>
          <w:sz w:val="20"/>
          <w:szCs w:val="20"/>
          <w:lang w:eastAsia="fr-FR"/>
        </w:rPr>
      </w:pPr>
      <w:r w:rsidRPr="00736C81">
        <w:rPr>
          <w:rFonts w:ascii="Verdana" w:eastAsia="Times New Roman" w:hAnsi="Verdana" w:cs="Times New Roman"/>
          <w:color w:val="000000" w:themeColor="text1"/>
          <w:sz w:val="20"/>
          <w:szCs w:val="20"/>
          <w:lang w:eastAsia="fr-FR"/>
        </w:rPr>
        <w:t>Frais de dossier n° 1 (recevabilité) : 1</w:t>
      </w:r>
      <w:r w:rsidR="00885D9F" w:rsidRPr="00736C81">
        <w:rPr>
          <w:rFonts w:ascii="Verdana" w:eastAsia="Times New Roman" w:hAnsi="Verdana" w:cs="Times New Roman"/>
          <w:color w:val="000000" w:themeColor="text1"/>
          <w:sz w:val="20"/>
          <w:szCs w:val="20"/>
          <w:lang w:eastAsia="fr-FR"/>
        </w:rPr>
        <w:t>6</w:t>
      </w:r>
      <w:r w:rsidRPr="00736C81">
        <w:rPr>
          <w:rFonts w:ascii="Verdana" w:eastAsia="Times New Roman" w:hAnsi="Verdana" w:cs="Times New Roman"/>
          <w:color w:val="000000" w:themeColor="text1"/>
          <w:sz w:val="20"/>
          <w:szCs w:val="20"/>
          <w:lang w:eastAsia="fr-FR"/>
        </w:rPr>
        <w:t xml:space="preserve">0 € </w:t>
      </w:r>
      <w:r w:rsidR="00885D9F" w:rsidRPr="00736C81">
        <w:rPr>
          <w:rFonts w:ascii="Verdana" w:eastAsia="Times New Roman" w:hAnsi="Verdana" w:cs="Times New Roman"/>
          <w:color w:val="000000" w:themeColor="text1"/>
          <w:sz w:val="20"/>
          <w:szCs w:val="20"/>
          <w:lang w:eastAsia="fr-FR"/>
        </w:rPr>
        <w:t>H.T. (</w:t>
      </w:r>
      <w:r w:rsidRPr="00736C81">
        <w:rPr>
          <w:rFonts w:ascii="Verdana" w:eastAsia="Times New Roman" w:hAnsi="Verdana" w:cs="Times New Roman"/>
          <w:color w:val="000000" w:themeColor="text1"/>
          <w:sz w:val="20"/>
          <w:szCs w:val="20"/>
          <w:lang w:eastAsia="fr-FR"/>
        </w:rPr>
        <w:t xml:space="preserve">à la charge du candidat). </w:t>
      </w:r>
    </w:p>
    <w:p w14:paraId="02F98AC6" w14:textId="0BCD5439" w:rsidR="002E7777" w:rsidRPr="00736C81" w:rsidRDefault="002E7777" w:rsidP="00885D9F">
      <w:pPr>
        <w:pStyle w:val="Default"/>
        <w:jc w:val="both"/>
        <w:rPr>
          <w:rFonts w:ascii="Verdana" w:eastAsia="Times New Roman" w:hAnsi="Verdana" w:cs="Times New Roman"/>
          <w:color w:val="000000" w:themeColor="text1"/>
          <w:sz w:val="20"/>
          <w:szCs w:val="20"/>
          <w:lang w:eastAsia="fr-FR"/>
        </w:rPr>
      </w:pPr>
      <w:r w:rsidRPr="00736C81">
        <w:rPr>
          <w:rFonts w:ascii="Verdana" w:eastAsia="Times New Roman" w:hAnsi="Verdana" w:cs="Times New Roman"/>
          <w:color w:val="000000" w:themeColor="text1"/>
          <w:sz w:val="20"/>
          <w:szCs w:val="20"/>
          <w:lang w:eastAsia="fr-FR"/>
        </w:rPr>
        <w:t xml:space="preserve">Examen du dossier n° 2 et organisation du jury : 800 € H.T. </w:t>
      </w:r>
    </w:p>
    <w:p w14:paraId="3A4D8AB2" w14:textId="7425225C" w:rsidR="002E7777" w:rsidRPr="00736C81" w:rsidRDefault="002E7777" w:rsidP="00885D9F">
      <w:pPr>
        <w:pStyle w:val="Default"/>
        <w:jc w:val="both"/>
        <w:rPr>
          <w:rFonts w:ascii="Verdana" w:eastAsia="Times New Roman" w:hAnsi="Verdana" w:cs="Times New Roman"/>
          <w:color w:val="000000" w:themeColor="text1"/>
          <w:sz w:val="20"/>
          <w:szCs w:val="20"/>
          <w:lang w:eastAsia="fr-FR"/>
        </w:rPr>
      </w:pPr>
      <w:r w:rsidRPr="00736C81">
        <w:rPr>
          <w:rFonts w:ascii="Verdana" w:eastAsia="Times New Roman" w:hAnsi="Verdana" w:cs="Times New Roman"/>
          <w:color w:val="000000" w:themeColor="text1"/>
          <w:sz w:val="20"/>
          <w:szCs w:val="20"/>
          <w:lang w:eastAsia="fr-FR"/>
        </w:rPr>
        <w:t>Frais d’accompagnement : 1 3</w:t>
      </w:r>
      <w:r w:rsidR="00885D9F" w:rsidRPr="00736C81">
        <w:rPr>
          <w:rFonts w:ascii="Verdana" w:eastAsia="Times New Roman" w:hAnsi="Verdana" w:cs="Times New Roman"/>
          <w:color w:val="000000" w:themeColor="text1"/>
          <w:sz w:val="20"/>
          <w:szCs w:val="20"/>
          <w:lang w:eastAsia="fr-FR"/>
        </w:rPr>
        <w:t>95</w:t>
      </w:r>
      <w:r w:rsidRPr="00736C81">
        <w:rPr>
          <w:rFonts w:ascii="Verdana" w:eastAsia="Times New Roman" w:hAnsi="Verdana" w:cs="Times New Roman"/>
          <w:color w:val="000000" w:themeColor="text1"/>
          <w:sz w:val="20"/>
          <w:szCs w:val="20"/>
          <w:lang w:eastAsia="fr-FR"/>
        </w:rPr>
        <w:t>,</w:t>
      </w:r>
      <w:r w:rsidR="00885D9F" w:rsidRPr="00736C81">
        <w:rPr>
          <w:rFonts w:ascii="Verdana" w:eastAsia="Times New Roman" w:hAnsi="Verdana" w:cs="Times New Roman"/>
          <w:color w:val="000000" w:themeColor="text1"/>
          <w:sz w:val="20"/>
          <w:szCs w:val="20"/>
          <w:lang w:eastAsia="fr-FR"/>
        </w:rPr>
        <w:t>00</w:t>
      </w:r>
      <w:r w:rsidRPr="00736C81">
        <w:rPr>
          <w:rFonts w:ascii="Verdana" w:eastAsia="Times New Roman" w:hAnsi="Verdana" w:cs="Times New Roman"/>
          <w:color w:val="000000" w:themeColor="text1"/>
          <w:sz w:val="20"/>
          <w:szCs w:val="20"/>
          <w:lang w:eastAsia="fr-FR"/>
        </w:rPr>
        <w:t xml:space="preserve"> € H.T. </w:t>
      </w:r>
    </w:p>
    <w:p w14:paraId="4BCEB46B" w14:textId="77777777" w:rsidR="002E7777" w:rsidRPr="00736C81" w:rsidRDefault="002E7777" w:rsidP="00885D9F">
      <w:pPr>
        <w:pStyle w:val="Default"/>
        <w:jc w:val="both"/>
        <w:rPr>
          <w:rFonts w:ascii="Verdana" w:hAnsi="Verdana"/>
          <w:b/>
          <w:bCs/>
          <w:sz w:val="26"/>
          <w:szCs w:val="26"/>
        </w:rPr>
      </w:pPr>
    </w:p>
    <w:p w14:paraId="53EC50F9" w14:textId="77777777" w:rsidR="002E7777" w:rsidRPr="00736C81" w:rsidRDefault="002E7777" w:rsidP="00885D9F">
      <w:pPr>
        <w:pStyle w:val="Default"/>
        <w:jc w:val="both"/>
        <w:rPr>
          <w:rFonts w:ascii="Verdana" w:hAnsi="Verdana"/>
          <w:b/>
          <w:bCs/>
          <w:sz w:val="26"/>
          <w:szCs w:val="26"/>
        </w:rPr>
      </w:pPr>
      <w:r w:rsidRPr="00736C81">
        <w:rPr>
          <w:rFonts w:ascii="Verdana" w:hAnsi="Verdana"/>
          <w:b/>
          <w:bCs/>
          <w:sz w:val="26"/>
          <w:szCs w:val="26"/>
        </w:rPr>
        <w:t xml:space="preserve">Financement </w:t>
      </w:r>
    </w:p>
    <w:p w14:paraId="2BEB5413" w14:textId="77777777" w:rsidR="002E7777" w:rsidRPr="00736C81" w:rsidRDefault="002E7777" w:rsidP="00885D9F">
      <w:pPr>
        <w:pStyle w:val="Default"/>
        <w:jc w:val="both"/>
        <w:rPr>
          <w:rFonts w:ascii="Verdana" w:hAnsi="Verdana"/>
          <w:sz w:val="10"/>
          <w:szCs w:val="10"/>
        </w:rPr>
      </w:pPr>
    </w:p>
    <w:p w14:paraId="24E1B8F0" w14:textId="74756213" w:rsidR="002E7777" w:rsidRPr="00736C81" w:rsidRDefault="002E7777" w:rsidP="00885D9F">
      <w:pPr>
        <w:pStyle w:val="Default"/>
        <w:jc w:val="both"/>
        <w:rPr>
          <w:rFonts w:ascii="Verdana" w:eastAsia="Times New Roman" w:hAnsi="Verdana" w:cs="Times New Roman"/>
          <w:color w:val="000000" w:themeColor="text1"/>
          <w:sz w:val="20"/>
          <w:szCs w:val="20"/>
          <w:lang w:eastAsia="fr-FR"/>
        </w:rPr>
      </w:pPr>
      <w:r w:rsidRPr="00736C81">
        <w:rPr>
          <w:rFonts w:ascii="Verdana" w:eastAsia="Times New Roman" w:hAnsi="Verdana" w:cs="Times New Roman"/>
          <w:color w:val="000000" w:themeColor="text1"/>
          <w:sz w:val="20"/>
          <w:szCs w:val="20"/>
          <w:lang w:eastAsia="fr-FR"/>
        </w:rPr>
        <w:t>Plusieurs modalités de financement sont possibles : CPF, OPCO, budget formation de l’employeur, financement à titre individuel, etc.</w:t>
      </w:r>
    </w:p>
    <w:p w14:paraId="56405AC0" w14:textId="7DE66EA8" w:rsidR="007A4000" w:rsidRPr="0090356B" w:rsidRDefault="007A4000" w:rsidP="00885D9F">
      <w:pPr>
        <w:pStyle w:val="Default"/>
        <w:jc w:val="both"/>
        <w:rPr>
          <w:rFonts w:ascii="Verdana" w:eastAsia="Times New Roman" w:hAnsi="Verdana" w:cs="Times New Roman"/>
          <w:color w:val="000000" w:themeColor="text1"/>
          <w:sz w:val="20"/>
          <w:szCs w:val="20"/>
          <w:lang w:eastAsia="fr-FR"/>
        </w:rPr>
      </w:pPr>
      <w:r w:rsidRPr="0090356B">
        <w:rPr>
          <w:rFonts w:ascii="Verdana" w:eastAsia="Times New Roman" w:hAnsi="Verdana" w:cs="Times New Roman"/>
          <w:color w:val="000000" w:themeColor="text1"/>
          <w:sz w:val="20"/>
          <w:szCs w:val="20"/>
          <w:lang w:eastAsia="fr-FR"/>
        </w:rPr>
        <w:t>Il se déroule, en présentiel, sur une durée de 24 H réparties entre 6 à 8 mois.</w:t>
      </w:r>
    </w:p>
    <w:p w14:paraId="0B21912F" w14:textId="39ABB61E" w:rsidR="00B73E45" w:rsidRDefault="00B73E45" w:rsidP="00885D9F">
      <w:pPr>
        <w:pStyle w:val="Default"/>
        <w:jc w:val="both"/>
        <w:rPr>
          <w:rFonts w:ascii="Verdana" w:eastAsia="Times New Roman" w:hAnsi="Verdana" w:cs="Times New Roman"/>
          <w:color w:val="747577"/>
          <w:sz w:val="20"/>
          <w:szCs w:val="20"/>
          <w:lang w:eastAsia="fr-FR"/>
        </w:rPr>
      </w:pPr>
    </w:p>
    <w:p w14:paraId="0B767817" w14:textId="5AE9C001" w:rsidR="00750B8A" w:rsidRDefault="00750B8A" w:rsidP="00885D9F">
      <w:pPr>
        <w:pStyle w:val="Default"/>
        <w:jc w:val="both"/>
        <w:rPr>
          <w:rFonts w:ascii="Verdana" w:eastAsia="Times New Roman" w:hAnsi="Verdana" w:cs="Times New Roman"/>
          <w:color w:val="747577"/>
          <w:sz w:val="20"/>
          <w:szCs w:val="20"/>
          <w:lang w:eastAsia="fr-FR"/>
        </w:rPr>
      </w:pPr>
    </w:p>
    <w:p w14:paraId="5477C24D" w14:textId="1165D8F2" w:rsidR="00750B8A" w:rsidRDefault="00750B8A" w:rsidP="00885D9F">
      <w:pPr>
        <w:pStyle w:val="Default"/>
        <w:jc w:val="both"/>
        <w:rPr>
          <w:rFonts w:ascii="Verdana" w:eastAsia="Times New Roman" w:hAnsi="Verdana" w:cs="Times New Roman"/>
          <w:color w:val="747577"/>
          <w:sz w:val="20"/>
          <w:szCs w:val="20"/>
          <w:lang w:eastAsia="fr-FR"/>
        </w:rPr>
      </w:pPr>
    </w:p>
    <w:p w14:paraId="7E84B37B" w14:textId="287C26E5" w:rsidR="00750B8A" w:rsidRPr="00750B8A" w:rsidRDefault="00750B8A" w:rsidP="00885D9F">
      <w:pPr>
        <w:pStyle w:val="Default"/>
        <w:jc w:val="both"/>
        <w:rPr>
          <w:rFonts w:ascii="Verdana" w:eastAsia="Times New Roman" w:hAnsi="Verdana" w:cs="Times New Roman"/>
          <w:color w:val="000000" w:themeColor="text1"/>
          <w:sz w:val="20"/>
          <w:szCs w:val="20"/>
          <w:lang w:eastAsia="fr-FR"/>
        </w:rPr>
      </w:pPr>
      <w:r>
        <w:rPr>
          <w:rFonts w:ascii="Verdana" w:eastAsia="Times New Roman" w:hAnsi="Verdana" w:cs="Times New Roman"/>
          <w:color w:val="000000" w:themeColor="text1"/>
          <w:sz w:val="20"/>
          <w:szCs w:val="20"/>
          <w:lang w:eastAsia="fr-FR"/>
        </w:rPr>
        <w:t>Signature bénéficiaire</w:t>
      </w:r>
      <w:r>
        <w:rPr>
          <w:rFonts w:ascii="Verdana" w:eastAsia="Times New Roman" w:hAnsi="Verdana" w:cs="Times New Roman"/>
          <w:color w:val="000000" w:themeColor="text1"/>
          <w:sz w:val="20"/>
          <w:szCs w:val="20"/>
          <w:lang w:eastAsia="fr-FR"/>
        </w:rPr>
        <w:tab/>
      </w:r>
      <w:r>
        <w:rPr>
          <w:rFonts w:ascii="Verdana" w:eastAsia="Times New Roman" w:hAnsi="Verdana" w:cs="Times New Roman"/>
          <w:color w:val="000000" w:themeColor="text1"/>
          <w:sz w:val="20"/>
          <w:szCs w:val="20"/>
          <w:lang w:eastAsia="fr-FR"/>
        </w:rPr>
        <w:tab/>
      </w:r>
      <w:r>
        <w:rPr>
          <w:rFonts w:ascii="Verdana" w:eastAsia="Times New Roman" w:hAnsi="Verdana" w:cs="Times New Roman"/>
          <w:color w:val="000000" w:themeColor="text1"/>
          <w:sz w:val="20"/>
          <w:szCs w:val="20"/>
          <w:lang w:eastAsia="fr-FR"/>
        </w:rPr>
        <w:tab/>
      </w:r>
      <w:r>
        <w:rPr>
          <w:rFonts w:ascii="Verdana" w:eastAsia="Times New Roman" w:hAnsi="Verdana" w:cs="Times New Roman"/>
          <w:color w:val="000000" w:themeColor="text1"/>
          <w:sz w:val="20"/>
          <w:szCs w:val="20"/>
          <w:lang w:eastAsia="fr-FR"/>
        </w:rPr>
        <w:tab/>
      </w:r>
      <w:r>
        <w:rPr>
          <w:rFonts w:ascii="Verdana" w:eastAsia="Times New Roman" w:hAnsi="Verdana" w:cs="Times New Roman"/>
          <w:color w:val="000000" w:themeColor="text1"/>
          <w:sz w:val="20"/>
          <w:szCs w:val="20"/>
          <w:lang w:eastAsia="fr-FR"/>
        </w:rPr>
        <w:tab/>
        <w:t>Signature accompagnateur</w:t>
      </w:r>
    </w:p>
    <w:sectPr w:rsidR="00750B8A" w:rsidRPr="00750B8A" w:rsidSect="006871FE">
      <w:headerReference w:type="default" r:id="rId15"/>
      <w:footerReference w:type="default" r:id="rId16"/>
      <w:pgSz w:w="11900" w:h="16840"/>
      <w:pgMar w:top="933" w:right="1417" w:bottom="1417" w:left="1417" w:header="20"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CDB5" w14:textId="77777777" w:rsidR="00E11A9B" w:rsidRDefault="00E11A9B" w:rsidP="006871FE">
      <w:r>
        <w:separator/>
      </w:r>
    </w:p>
  </w:endnote>
  <w:endnote w:type="continuationSeparator" w:id="0">
    <w:p w14:paraId="6CFBDE82" w14:textId="77777777" w:rsidR="00E11A9B" w:rsidRDefault="00E11A9B" w:rsidP="0068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9DDC" w14:textId="0367A182" w:rsidR="006871FE" w:rsidRDefault="006871FE" w:rsidP="006871FE">
    <w:pPr>
      <w:pStyle w:val="Pieddepage"/>
      <w:ind w:left="-1417"/>
    </w:pPr>
    <w:r w:rsidRPr="006871FE">
      <w:drawing>
        <wp:anchor distT="0" distB="0" distL="114300" distR="114300" simplePos="0" relativeHeight="251658240" behindDoc="1" locked="0" layoutInCell="1" allowOverlap="1" wp14:anchorId="0A8D952E" wp14:editId="6F8AAF58">
          <wp:simplePos x="0" y="0"/>
          <wp:positionH relativeFrom="column">
            <wp:posOffset>-899795</wp:posOffset>
          </wp:positionH>
          <wp:positionV relativeFrom="paragraph">
            <wp:posOffset>-350520</wp:posOffset>
          </wp:positionV>
          <wp:extent cx="7539086" cy="53340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9086" cy="533400"/>
                  </a:xfrm>
                  <a:prstGeom prst="rect">
                    <a:avLst/>
                  </a:prstGeom>
                </pic:spPr>
              </pic:pic>
            </a:graphicData>
          </a:graphic>
        </wp:anchor>
      </w:drawing>
    </w:r>
    <w:r w:rsidR="00BB6722">
      <w:tab/>
    </w:r>
    <w:r w:rsidR="00BB6722">
      <w:tab/>
    </w:r>
    <w:r w:rsidR="00BB6722" w:rsidRPr="00BB6722">
      <w:rPr>
        <w:color w:val="FFFFFF" w:themeColor="background1"/>
      </w:rPr>
      <w:t xml:space="preserve">VAE – </w:t>
    </w:r>
    <w:r w:rsidR="00750B8A">
      <w:rPr>
        <w:color w:val="FFFFFF" w:themeColor="background1"/>
      </w:rPr>
      <w:t>19</w:t>
    </w:r>
    <w:r w:rsidR="00BB6722" w:rsidRPr="00BB6722">
      <w:rPr>
        <w:color w:val="FFFFFF" w:themeColor="background1"/>
      </w:rPr>
      <w:t>/12/2020</w:t>
    </w:r>
  </w:p>
  <w:p w14:paraId="2D90C3B0" w14:textId="77777777" w:rsidR="006871FE" w:rsidRDefault="006871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436AE" w14:textId="77777777" w:rsidR="00E11A9B" w:rsidRDefault="00E11A9B" w:rsidP="006871FE">
      <w:r>
        <w:separator/>
      </w:r>
    </w:p>
  </w:footnote>
  <w:footnote w:type="continuationSeparator" w:id="0">
    <w:p w14:paraId="36E1E959" w14:textId="77777777" w:rsidR="00E11A9B" w:rsidRDefault="00E11A9B" w:rsidP="0068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CCBA" w14:textId="77777777" w:rsidR="006871FE" w:rsidRDefault="006871FE" w:rsidP="006871FE">
    <w:pPr>
      <w:pStyle w:val="En-tte"/>
      <w:ind w:left="-1417"/>
    </w:pPr>
    <w:r w:rsidRPr="006871FE">
      <w:drawing>
        <wp:inline distT="0" distB="0" distL="0" distR="0" wp14:anchorId="7B9860E0" wp14:editId="1FC959FA">
          <wp:extent cx="7569200" cy="1333500"/>
          <wp:effectExtent l="0" t="0" r="0" b="0"/>
          <wp:docPr id="1" name="Image 1"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9200" cy="1333500"/>
                  </a:xfrm>
                  <a:prstGeom prst="rect">
                    <a:avLst/>
                  </a:prstGeom>
                </pic:spPr>
              </pic:pic>
            </a:graphicData>
          </a:graphic>
        </wp:inline>
      </w:drawing>
    </w:r>
  </w:p>
  <w:p w14:paraId="6AC0CB71" w14:textId="77777777" w:rsidR="006871FE" w:rsidRDefault="006871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4.5pt;height:284.5pt" o:bullet="t">
        <v:imagedata r:id="rId1" o:title="Logo-ALYDRINE-FORMATION copie"/>
      </v:shape>
    </w:pict>
  </w:numPicBullet>
  <w:abstractNum w:abstractNumId="0" w15:restartNumberingAfterBreak="0">
    <w:nsid w:val="04457B5A"/>
    <w:multiLevelType w:val="hybridMultilevel"/>
    <w:tmpl w:val="DB98D6C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041A4"/>
    <w:multiLevelType w:val="hybridMultilevel"/>
    <w:tmpl w:val="EFF4ED4A"/>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47F83"/>
    <w:multiLevelType w:val="hybridMultilevel"/>
    <w:tmpl w:val="5956ADA0"/>
    <w:lvl w:ilvl="0" w:tplc="07BE62A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86FBB"/>
    <w:multiLevelType w:val="hybridMultilevel"/>
    <w:tmpl w:val="4AD66E6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A1006"/>
    <w:multiLevelType w:val="multilevel"/>
    <w:tmpl w:val="E3D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56C05"/>
    <w:multiLevelType w:val="hybridMultilevel"/>
    <w:tmpl w:val="9462FD0C"/>
    <w:lvl w:ilvl="0" w:tplc="B4826148">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A916203"/>
    <w:multiLevelType w:val="hybridMultilevel"/>
    <w:tmpl w:val="B9429E0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C43F7"/>
    <w:multiLevelType w:val="hybridMultilevel"/>
    <w:tmpl w:val="4C30380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D55F9"/>
    <w:multiLevelType w:val="multilevel"/>
    <w:tmpl w:val="D39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E0A87"/>
    <w:multiLevelType w:val="hybridMultilevel"/>
    <w:tmpl w:val="058ABC74"/>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D7944"/>
    <w:multiLevelType w:val="hybridMultilevel"/>
    <w:tmpl w:val="5614CC76"/>
    <w:lvl w:ilvl="0" w:tplc="17F429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1511E"/>
    <w:multiLevelType w:val="multilevel"/>
    <w:tmpl w:val="809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16F0F"/>
    <w:multiLevelType w:val="multilevel"/>
    <w:tmpl w:val="C30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D6E32"/>
    <w:multiLevelType w:val="hybridMultilevel"/>
    <w:tmpl w:val="89D41914"/>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427123"/>
    <w:multiLevelType w:val="multilevel"/>
    <w:tmpl w:val="467A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614DF"/>
    <w:multiLevelType w:val="hybridMultilevel"/>
    <w:tmpl w:val="D41E3358"/>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E431BE"/>
    <w:multiLevelType w:val="multilevel"/>
    <w:tmpl w:val="F60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C44A3"/>
    <w:multiLevelType w:val="multilevel"/>
    <w:tmpl w:val="A44E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56050"/>
    <w:multiLevelType w:val="hybridMultilevel"/>
    <w:tmpl w:val="ECD663F4"/>
    <w:lvl w:ilvl="0" w:tplc="D584BC60">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3C7942"/>
    <w:multiLevelType w:val="multilevel"/>
    <w:tmpl w:val="4D5C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576F5"/>
    <w:multiLevelType w:val="hybridMultilevel"/>
    <w:tmpl w:val="E27C4B3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230E0"/>
    <w:multiLevelType w:val="multilevel"/>
    <w:tmpl w:val="6BE0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A2A5C"/>
    <w:multiLevelType w:val="multilevel"/>
    <w:tmpl w:val="923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764827"/>
    <w:multiLevelType w:val="hybridMultilevel"/>
    <w:tmpl w:val="919A3E36"/>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1D340D"/>
    <w:multiLevelType w:val="multilevel"/>
    <w:tmpl w:val="39B6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64654A"/>
    <w:multiLevelType w:val="hybridMultilevel"/>
    <w:tmpl w:val="4612A2C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7E5A4D"/>
    <w:multiLevelType w:val="multilevel"/>
    <w:tmpl w:val="082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00075"/>
    <w:multiLevelType w:val="multilevel"/>
    <w:tmpl w:val="8BFA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5126C1"/>
    <w:multiLevelType w:val="multilevel"/>
    <w:tmpl w:val="F92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235CB"/>
    <w:multiLevelType w:val="hybridMultilevel"/>
    <w:tmpl w:val="F5789660"/>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356C4E"/>
    <w:multiLevelType w:val="multilevel"/>
    <w:tmpl w:val="6AC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A768A"/>
    <w:multiLevelType w:val="multilevel"/>
    <w:tmpl w:val="B79E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94912"/>
    <w:multiLevelType w:val="hybridMultilevel"/>
    <w:tmpl w:val="DAE28F66"/>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2B6DB8"/>
    <w:multiLevelType w:val="hybridMultilevel"/>
    <w:tmpl w:val="F46EE172"/>
    <w:lvl w:ilvl="0" w:tplc="B482614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2D0662"/>
    <w:multiLevelType w:val="hybridMultilevel"/>
    <w:tmpl w:val="0382E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655795"/>
    <w:multiLevelType w:val="multilevel"/>
    <w:tmpl w:val="863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95B39"/>
    <w:multiLevelType w:val="multilevel"/>
    <w:tmpl w:val="DB78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31"/>
  </w:num>
  <w:num w:numId="4">
    <w:abstractNumId w:val="28"/>
  </w:num>
  <w:num w:numId="5">
    <w:abstractNumId w:val="11"/>
  </w:num>
  <w:num w:numId="6">
    <w:abstractNumId w:val="26"/>
  </w:num>
  <w:num w:numId="7">
    <w:abstractNumId w:val="10"/>
  </w:num>
  <w:num w:numId="8">
    <w:abstractNumId w:val="17"/>
  </w:num>
  <w:num w:numId="9">
    <w:abstractNumId w:val="24"/>
  </w:num>
  <w:num w:numId="10">
    <w:abstractNumId w:val="36"/>
  </w:num>
  <w:num w:numId="11">
    <w:abstractNumId w:val="8"/>
  </w:num>
  <w:num w:numId="12">
    <w:abstractNumId w:val="16"/>
  </w:num>
  <w:num w:numId="13">
    <w:abstractNumId w:val="22"/>
  </w:num>
  <w:num w:numId="14">
    <w:abstractNumId w:val="14"/>
  </w:num>
  <w:num w:numId="15">
    <w:abstractNumId w:val="27"/>
  </w:num>
  <w:num w:numId="16">
    <w:abstractNumId w:val="21"/>
  </w:num>
  <w:num w:numId="17">
    <w:abstractNumId w:val="35"/>
  </w:num>
  <w:num w:numId="18">
    <w:abstractNumId w:val="19"/>
  </w:num>
  <w:num w:numId="19">
    <w:abstractNumId w:val="30"/>
  </w:num>
  <w:num w:numId="20">
    <w:abstractNumId w:val="4"/>
  </w:num>
  <w:num w:numId="21">
    <w:abstractNumId w:val="12"/>
  </w:num>
  <w:num w:numId="22">
    <w:abstractNumId w:val="34"/>
  </w:num>
  <w:num w:numId="23">
    <w:abstractNumId w:val="20"/>
  </w:num>
  <w:num w:numId="24">
    <w:abstractNumId w:val="33"/>
  </w:num>
  <w:num w:numId="25">
    <w:abstractNumId w:val="9"/>
  </w:num>
  <w:num w:numId="26">
    <w:abstractNumId w:val="5"/>
  </w:num>
  <w:num w:numId="27">
    <w:abstractNumId w:val="1"/>
  </w:num>
  <w:num w:numId="28">
    <w:abstractNumId w:val="3"/>
  </w:num>
  <w:num w:numId="29">
    <w:abstractNumId w:val="13"/>
  </w:num>
  <w:num w:numId="30">
    <w:abstractNumId w:val="29"/>
  </w:num>
  <w:num w:numId="31">
    <w:abstractNumId w:val="25"/>
  </w:num>
  <w:num w:numId="32">
    <w:abstractNumId w:val="32"/>
  </w:num>
  <w:num w:numId="33">
    <w:abstractNumId w:val="0"/>
  </w:num>
  <w:num w:numId="34">
    <w:abstractNumId w:val="7"/>
  </w:num>
  <w:num w:numId="35">
    <w:abstractNumId w:val="15"/>
  </w:num>
  <w:num w:numId="36">
    <w:abstractNumId w:val="2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FE"/>
    <w:rsid w:val="00022952"/>
    <w:rsid w:val="00050C06"/>
    <w:rsid w:val="00073466"/>
    <w:rsid w:val="000B1227"/>
    <w:rsid w:val="00112988"/>
    <w:rsid w:val="001518B0"/>
    <w:rsid w:val="00184E35"/>
    <w:rsid w:val="00196C3E"/>
    <w:rsid w:val="001A208E"/>
    <w:rsid w:val="002256BE"/>
    <w:rsid w:val="0024256A"/>
    <w:rsid w:val="002E7777"/>
    <w:rsid w:val="003808A0"/>
    <w:rsid w:val="004258C0"/>
    <w:rsid w:val="00476EB9"/>
    <w:rsid w:val="004A512B"/>
    <w:rsid w:val="004E6BE3"/>
    <w:rsid w:val="0051279F"/>
    <w:rsid w:val="00534D71"/>
    <w:rsid w:val="005A2C20"/>
    <w:rsid w:val="00665A13"/>
    <w:rsid w:val="006871FE"/>
    <w:rsid w:val="006A1914"/>
    <w:rsid w:val="006F0A72"/>
    <w:rsid w:val="00736C81"/>
    <w:rsid w:val="00750B8A"/>
    <w:rsid w:val="00786856"/>
    <w:rsid w:val="007A4000"/>
    <w:rsid w:val="007C6893"/>
    <w:rsid w:val="007D1B24"/>
    <w:rsid w:val="008844F6"/>
    <w:rsid w:val="00885D9F"/>
    <w:rsid w:val="008A7A79"/>
    <w:rsid w:val="008F6D9E"/>
    <w:rsid w:val="008F72A0"/>
    <w:rsid w:val="009065FD"/>
    <w:rsid w:val="00953993"/>
    <w:rsid w:val="009B6528"/>
    <w:rsid w:val="00A22339"/>
    <w:rsid w:val="00A507AF"/>
    <w:rsid w:val="00A833D9"/>
    <w:rsid w:val="00B373AA"/>
    <w:rsid w:val="00B464F5"/>
    <w:rsid w:val="00B54E8C"/>
    <w:rsid w:val="00B73E45"/>
    <w:rsid w:val="00BB6722"/>
    <w:rsid w:val="00BC67C1"/>
    <w:rsid w:val="00BD4BAE"/>
    <w:rsid w:val="00C04532"/>
    <w:rsid w:val="00CC2139"/>
    <w:rsid w:val="00CF62ED"/>
    <w:rsid w:val="00D41B7F"/>
    <w:rsid w:val="00D5245A"/>
    <w:rsid w:val="00D54326"/>
    <w:rsid w:val="00D62999"/>
    <w:rsid w:val="00E11A9B"/>
    <w:rsid w:val="00E62399"/>
    <w:rsid w:val="00E93F09"/>
    <w:rsid w:val="00EE2725"/>
    <w:rsid w:val="00EF0367"/>
    <w:rsid w:val="00F97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3935E"/>
  <w14:defaultImageDpi w14:val="32767"/>
  <w15:chartTrackingRefBased/>
  <w15:docId w15:val="{8999A633-24EE-A346-A413-14ED3AA7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4">
    <w:name w:val="heading 4"/>
    <w:basedOn w:val="Normal"/>
    <w:link w:val="Titre4Car"/>
    <w:uiPriority w:val="9"/>
    <w:qFormat/>
    <w:rsid w:val="00534D71"/>
    <w:pPr>
      <w:spacing w:before="100" w:beforeAutospacing="1" w:after="100" w:afterAutospacing="1"/>
      <w:outlineLvl w:val="3"/>
    </w:pPr>
    <w:rPr>
      <w:rFonts w:ascii="Times New Roman" w:eastAsia="Times New Roman" w:hAnsi="Times New Roman" w:cs="Times New Roman"/>
      <w:b/>
      <w:bCs/>
      <w:noProof w:val="0"/>
      <w:lang w:eastAsia="fr-FR"/>
    </w:rPr>
  </w:style>
  <w:style w:type="paragraph" w:styleId="Titre5">
    <w:name w:val="heading 5"/>
    <w:basedOn w:val="Normal"/>
    <w:next w:val="Normal"/>
    <w:link w:val="Titre5Car"/>
    <w:uiPriority w:val="9"/>
    <w:unhideWhenUsed/>
    <w:qFormat/>
    <w:rsid w:val="00184E35"/>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1FE"/>
    <w:pPr>
      <w:tabs>
        <w:tab w:val="center" w:pos="4536"/>
        <w:tab w:val="right" w:pos="9072"/>
      </w:tabs>
    </w:pPr>
  </w:style>
  <w:style w:type="character" w:customStyle="1" w:styleId="En-tteCar">
    <w:name w:val="En-tête Car"/>
    <w:basedOn w:val="Policepardfaut"/>
    <w:link w:val="En-tte"/>
    <w:uiPriority w:val="99"/>
    <w:rsid w:val="006871FE"/>
    <w:rPr>
      <w:noProof/>
    </w:rPr>
  </w:style>
  <w:style w:type="paragraph" w:styleId="Pieddepage">
    <w:name w:val="footer"/>
    <w:basedOn w:val="Normal"/>
    <w:link w:val="PieddepageCar"/>
    <w:uiPriority w:val="99"/>
    <w:unhideWhenUsed/>
    <w:rsid w:val="006871FE"/>
    <w:pPr>
      <w:tabs>
        <w:tab w:val="center" w:pos="4536"/>
        <w:tab w:val="right" w:pos="9072"/>
      </w:tabs>
    </w:pPr>
  </w:style>
  <w:style w:type="character" w:customStyle="1" w:styleId="PieddepageCar">
    <w:name w:val="Pied de page Car"/>
    <w:basedOn w:val="Policepardfaut"/>
    <w:link w:val="Pieddepage"/>
    <w:uiPriority w:val="99"/>
    <w:rsid w:val="006871FE"/>
    <w:rPr>
      <w:noProof/>
    </w:rPr>
  </w:style>
  <w:style w:type="character" w:styleId="Lienhypertexte">
    <w:name w:val="Hyperlink"/>
    <w:basedOn w:val="Policepardfaut"/>
    <w:uiPriority w:val="99"/>
    <w:unhideWhenUsed/>
    <w:rsid w:val="00B73E45"/>
    <w:rPr>
      <w:color w:val="0000FF"/>
      <w:u w:val="single"/>
    </w:rPr>
  </w:style>
  <w:style w:type="character" w:styleId="Mentionnonrsolue">
    <w:name w:val="Unresolved Mention"/>
    <w:basedOn w:val="Policepardfaut"/>
    <w:uiPriority w:val="99"/>
    <w:rsid w:val="00B73E45"/>
    <w:rPr>
      <w:color w:val="605E5C"/>
      <w:shd w:val="clear" w:color="auto" w:fill="E1DFDD"/>
    </w:rPr>
  </w:style>
  <w:style w:type="paragraph" w:styleId="Paragraphedeliste">
    <w:name w:val="List Paragraph"/>
    <w:basedOn w:val="Normal"/>
    <w:uiPriority w:val="34"/>
    <w:qFormat/>
    <w:rsid w:val="001518B0"/>
    <w:pPr>
      <w:ind w:left="720"/>
      <w:contextualSpacing/>
    </w:pPr>
  </w:style>
  <w:style w:type="paragraph" w:styleId="Textedebulles">
    <w:name w:val="Balloon Text"/>
    <w:basedOn w:val="Normal"/>
    <w:link w:val="TextedebullesCar"/>
    <w:uiPriority w:val="99"/>
    <w:semiHidden/>
    <w:unhideWhenUsed/>
    <w:rsid w:val="00E93F0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3F09"/>
    <w:rPr>
      <w:rFonts w:ascii="Times New Roman" w:hAnsi="Times New Roman" w:cs="Times New Roman"/>
      <w:noProof/>
      <w:sz w:val="18"/>
      <w:szCs w:val="18"/>
    </w:rPr>
  </w:style>
  <w:style w:type="paragraph" w:styleId="NormalWeb">
    <w:name w:val="Normal (Web)"/>
    <w:basedOn w:val="Normal"/>
    <w:uiPriority w:val="99"/>
    <w:unhideWhenUsed/>
    <w:rsid w:val="002E7777"/>
    <w:pPr>
      <w:spacing w:before="100" w:beforeAutospacing="1" w:after="100" w:afterAutospacing="1"/>
    </w:pPr>
    <w:rPr>
      <w:rFonts w:ascii="Times New Roman" w:eastAsia="Times New Roman" w:hAnsi="Times New Roman" w:cs="Times New Roman"/>
      <w:noProof w:val="0"/>
      <w:lang w:eastAsia="fr-FR"/>
    </w:rPr>
  </w:style>
  <w:style w:type="paragraph" w:customStyle="1" w:styleId="col">
    <w:name w:val="col"/>
    <w:basedOn w:val="Normal"/>
    <w:rsid w:val="002E7777"/>
    <w:pPr>
      <w:spacing w:before="100" w:beforeAutospacing="1" w:after="100" w:afterAutospacing="1"/>
    </w:pPr>
    <w:rPr>
      <w:rFonts w:ascii="Times New Roman" w:eastAsia="Times New Roman" w:hAnsi="Times New Roman" w:cs="Times New Roman"/>
      <w:noProof w:val="0"/>
      <w:lang w:eastAsia="fr-FR"/>
    </w:rPr>
  </w:style>
  <w:style w:type="paragraph" w:customStyle="1" w:styleId="Default">
    <w:name w:val="Default"/>
    <w:rsid w:val="002E7777"/>
    <w:pPr>
      <w:autoSpaceDE w:val="0"/>
      <w:autoSpaceDN w:val="0"/>
      <w:adjustRightInd w:val="0"/>
    </w:pPr>
    <w:rPr>
      <w:rFonts w:ascii="Arial Narrow" w:hAnsi="Arial Narrow" w:cs="Arial Narrow"/>
      <w:color w:val="000000"/>
    </w:rPr>
  </w:style>
  <w:style w:type="character" w:styleId="Lienhypertextesuivivisit">
    <w:name w:val="FollowedHyperlink"/>
    <w:basedOn w:val="Policepardfaut"/>
    <w:uiPriority w:val="99"/>
    <w:semiHidden/>
    <w:unhideWhenUsed/>
    <w:rsid w:val="009B6528"/>
    <w:rPr>
      <w:color w:val="954F72" w:themeColor="followedHyperlink"/>
      <w:u w:val="single"/>
    </w:rPr>
  </w:style>
  <w:style w:type="character" w:customStyle="1" w:styleId="Titre4Car">
    <w:name w:val="Titre 4 Car"/>
    <w:basedOn w:val="Policepardfaut"/>
    <w:link w:val="Titre4"/>
    <w:uiPriority w:val="9"/>
    <w:rsid w:val="00534D71"/>
    <w:rPr>
      <w:rFonts w:ascii="Times New Roman" w:eastAsia="Times New Roman" w:hAnsi="Times New Roman" w:cs="Times New Roman"/>
      <w:b/>
      <w:bCs/>
      <w:lang w:eastAsia="fr-FR"/>
    </w:rPr>
  </w:style>
  <w:style w:type="character" w:styleId="lev">
    <w:name w:val="Strong"/>
    <w:basedOn w:val="Policepardfaut"/>
    <w:uiPriority w:val="22"/>
    <w:qFormat/>
    <w:rsid w:val="00534D71"/>
    <w:rPr>
      <w:b/>
      <w:bCs/>
    </w:rPr>
  </w:style>
  <w:style w:type="character" w:customStyle="1" w:styleId="Titre5Car">
    <w:name w:val="Titre 5 Car"/>
    <w:basedOn w:val="Policepardfaut"/>
    <w:link w:val="Titre5"/>
    <w:uiPriority w:val="9"/>
    <w:rsid w:val="00184E35"/>
    <w:rPr>
      <w:rFonts w:asciiTheme="majorHAnsi" w:eastAsiaTheme="majorEastAsia" w:hAnsiTheme="majorHAnsi" w:cstheme="majorBidi"/>
      <w:noProof/>
      <w:color w:val="2F5496" w:themeColor="accent1" w:themeShade="BF"/>
    </w:rPr>
  </w:style>
  <w:style w:type="character" w:customStyle="1" w:styleId="glmot">
    <w:name w:val="gl_mot"/>
    <w:basedOn w:val="Policepardfaut"/>
    <w:rsid w:val="00184E35"/>
  </w:style>
  <w:style w:type="character" w:customStyle="1" w:styleId="tool">
    <w:name w:val="tool"/>
    <w:basedOn w:val="Policepardfaut"/>
    <w:rsid w:val="0018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9378">
      <w:bodyDiv w:val="1"/>
      <w:marLeft w:val="0"/>
      <w:marRight w:val="0"/>
      <w:marTop w:val="0"/>
      <w:marBottom w:val="0"/>
      <w:divBdr>
        <w:top w:val="none" w:sz="0" w:space="0" w:color="auto"/>
        <w:left w:val="none" w:sz="0" w:space="0" w:color="auto"/>
        <w:bottom w:val="none" w:sz="0" w:space="0" w:color="auto"/>
        <w:right w:val="none" w:sz="0" w:space="0" w:color="auto"/>
      </w:divBdr>
      <w:divsChild>
        <w:div w:id="284700370">
          <w:blockQuote w:val="1"/>
          <w:marLeft w:val="0"/>
          <w:marRight w:val="0"/>
          <w:marTop w:val="150"/>
          <w:marBottom w:val="150"/>
          <w:divBdr>
            <w:top w:val="none" w:sz="0" w:space="0" w:color="auto"/>
            <w:left w:val="none" w:sz="0" w:space="0" w:color="auto"/>
            <w:bottom w:val="none" w:sz="0" w:space="0" w:color="auto"/>
            <w:right w:val="none" w:sz="0" w:space="0" w:color="auto"/>
          </w:divBdr>
        </w:div>
        <w:div w:id="1531406869">
          <w:blockQuote w:val="1"/>
          <w:marLeft w:val="0"/>
          <w:marRight w:val="0"/>
          <w:marTop w:val="150"/>
          <w:marBottom w:val="150"/>
          <w:divBdr>
            <w:top w:val="none" w:sz="0" w:space="0" w:color="auto"/>
            <w:left w:val="none" w:sz="0" w:space="0" w:color="auto"/>
            <w:bottom w:val="none" w:sz="0" w:space="0" w:color="auto"/>
            <w:right w:val="none" w:sz="0" w:space="0" w:color="auto"/>
          </w:divBdr>
        </w:div>
        <w:div w:id="1740668651">
          <w:blockQuote w:val="1"/>
          <w:marLeft w:val="0"/>
          <w:marRight w:val="0"/>
          <w:marTop w:val="150"/>
          <w:marBottom w:val="150"/>
          <w:divBdr>
            <w:top w:val="none" w:sz="0" w:space="0" w:color="auto"/>
            <w:left w:val="none" w:sz="0" w:space="0" w:color="auto"/>
            <w:bottom w:val="none" w:sz="0" w:space="0" w:color="auto"/>
            <w:right w:val="none" w:sz="0" w:space="0" w:color="auto"/>
          </w:divBdr>
        </w:div>
        <w:div w:id="1257790355">
          <w:blockQuote w:val="1"/>
          <w:marLeft w:val="0"/>
          <w:marRight w:val="0"/>
          <w:marTop w:val="150"/>
          <w:marBottom w:val="150"/>
          <w:divBdr>
            <w:top w:val="none" w:sz="0" w:space="0" w:color="auto"/>
            <w:left w:val="none" w:sz="0" w:space="0" w:color="auto"/>
            <w:bottom w:val="none" w:sz="0" w:space="0" w:color="auto"/>
            <w:right w:val="none" w:sz="0" w:space="0" w:color="auto"/>
          </w:divBdr>
        </w:div>
        <w:div w:id="1274288186">
          <w:blockQuote w:val="1"/>
          <w:marLeft w:val="0"/>
          <w:marRight w:val="0"/>
          <w:marTop w:val="150"/>
          <w:marBottom w:val="150"/>
          <w:divBdr>
            <w:top w:val="none" w:sz="0" w:space="0" w:color="auto"/>
            <w:left w:val="none" w:sz="0" w:space="0" w:color="auto"/>
            <w:bottom w:val="none" w:sz="0" w:space="0" w:color="auto"/>
            <w:right w:val="none" w:sz="0" w:space="0" w:color="auto"/>
          </w:divBdr>
        </w:div>
        <w:div w:id="67091080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490605528">
      <w:bodyDiv w:val="1"/>
      <w:marLeft w:val="0"/>
      <w:marRight w:val="0"/>
      <w:marTop w:val="0"/>
      <w:marBottom w:val="0"/>
      <w:divBdr>
        <w:top w:val="none" w:sz="0" w:space="0" w:color="auto"/>
        <w:left w:val="none" w:sz="0" w:space="0" w:color="auto"/>
        <w:bottom w:val="none" w:sz="0" w:space="0" w:color="auto"/>
        <w:right w:val="none" w:sz="0" w:space="0" w:color="auto"/>
      </w:divBdr>
    </w:div>
    <w:div w:id="759761400">
      <w:bodyDiv w:val="1"/>
      <w:marLeft w:val="0"/>
      <w:marRight w:val="0"/>
      <w:marTop w:val="0"/>
      <w:marBottom w:val="0"/>
      <w:divBdr>
        <w:top w:val="none" w:sz="0" w:space="0" w:color="auto"/>
        <w:left w:val="none" w:sz="0" w:space="0" w:color="auto"/>
        <w:bottom w:val="none" w:sz="0" w:space="0" w:color="auto"/>
        <w:right w:val="none" w:sz="0" w:space="0" w:color="auto"/>
      </w:divBdr>
      <w:divsChild>
        <w:div w:id="570238994">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1182623519">
      <w:bodyDiv w:val="1"/>
      <w:marLeft w:val="0"/>
      <w:marRight w:val="0"/>
      <w:marTop w:val="0"/>
      <w:marBottom w:val="0"/>
      <w:divBdr>
        <w:top w:val="none" w:sz="0" w:space="0" w:color="auto"/>
        <w:left w:val="none" w:sz="0" w:space="0" w:color="auto"/>
        <w:bottom w:val="none" w:sz="0" w:space="0" w:color="auto"/>
        <w:right w:val="none" w:sz="0" w:space="0" w:color="auto"/>
      </w:divBdr>
    </w:div>
    <w:div w:id="1271934403">
      <w:bodyDiv w:val="1"/>
      <w:marLeft w:val="0"/>
      <w:marRight w:val="0"/>
      <w:marTop w:val="0"/>
      <w:marBottom w:val="0"/>
      <w:divBdr>
        <w:top w:val="none" w:sz="0" w:space="0" w:color="auto"/>
        <w:left w:val="none" w:sz="0" w:space="0" w:color="auto"/>
        <w:bottom w:val="none" w:sz="0" w:space="0" w:color="auto"/>
        <w:right w:val="none" w:sz="0" w:space="0" w:color="auto"/>
      </w:divBdr>
    </w:div>
    <w:div w:id="1318264714">
      <w:bodyDiv w:val="1"/>
      <w:marLeft w:val="0"/>
      <w:marRight w:val="0"/>
      <w:marTop w:val="0"/>
      <w:marBottom w:val="0"/>
      <w:divBdr>
        <w:top w:val="none" w:sz="0" w:space="0" w:color="auto"/>
        <w:left w:val="none" w:sz="0" w:space="0" w:color="auto"/>
        <w:bottom w:val="none" w:sz="0" w:space="0" w:color="auto"/>
        <w:right w:val="none" w:sz="0" w:space="0" w:color="auto"/>
      </w:divBdr>
      <w:divsChild>
        <w:div w:id="1956983623">
          <w:marLeft w:val="547"/>
          <w:marRight w:val="0"/>
          <w:marTop w:val="0"/>
          <w:marBottom w:val="0"/>
          <w:divBdr>
            <w:top w:val="none" w:sz="0" w:space="0" w:color="auto"/>
            <w:left w:val="none" w:sz="0" w:space="0" w:color="auto"/>
            <w:bottom w:val="none" w:sz="0" w:space="0" w:color="auto"/>
            <w:right w:val="none" w:sz="0" w:space="0" w:color="auto"/>
          </w:divBdr>
        </w:div>
      </w:divsChild>
    </w:div>
    <w:div w:id="1443259398">
      <w:bodyDiv w:val="1"/>
      <w:marLeft w:val="0"/>
      <w:marRight w:val="0"/>
      <w:marTop w:val="0"/>
      <w:marBottom w:val="0"/>
      <w:divBdr>
        <w:top w:val="none" w:sz="0" w:space="0" w:color="auto"/>
        <w:left w:val="none" w:sz="0" w:space="0" w:color="auto"/>
        <w:bottom w:val="none" w:sz="0" w:space="0" w:color="auto"/>
        <w:right w:val="none" w:sz="0" w:space="0" w:color="auto"/>
      </w:divBdr>
      <w:divsChild>
        <w:div w:id="346174513">
          <w:marLeft w:val="547"/>
          <w:marRight w:val="0"/>
          <w:marTop w:val="0"/>
          <w:marBottom w:val="0"/>
          <w:divBdr>
            <w:top w:val="none" w:sz="0" w:space="0" w:color="auto"/>
            <w:left w:val="none" w:sz="0" w:space="0" w:color="auto"/>
            <w:bottom w:val="none" w:sz="0" w:space="0" w:color="auto"/>
            <w:right w:val="none" w:sz="0" w:space="0" w:color="auto"/>
          </w:divBdr>
        </w:div>
      </w:divsChild>
    </w:div>
    <w:div w:id="1541086646">
      <w:bodyDiv w:val="1"/>
      <w:marLeft w:val="0"/>
      <w:marRight w:val="0"/>
      <w:marTop w:val="0"/>
      <w:marBottom w:val="0"/>
      <w:divBdr>
        <w:top w:val="none" w:sz="0" w:space="0" w:color="auto"/>
        <w:left w:val="none" w:sz="0" w:space="0" w:color="auto"/>
        <w:bottom w:val="none" w:sz="0" w:space="0" w:color="auto"/>
        <w:right w:val="none" w:sz="0" w:space="0" w:color="auto"/>
      </w:divBdr>
      <w:divsChild>
        <w:div w:id="1218589225">
          <w:marLeft w:val="547"/>
          <w:marRight w:val="0"/>
          <w:marTop w:val="0"/>
          <w:marBottom w:val="0"/>
          <w:divBdr>
            <w:top w:val="none" w:sz="0" w:space="0" w:color="auto"/>
            <w:left w:val="none" w:sz="0" w:space="0" w:color="auto"/>
            <w:bottom w:val="none" w:sz="0" w:space="0" w:color="auto"/>
            <w:right w:val="none" w:sz="0" w:space="0" w:color="auto"/>
          </w:divBdr>
        </w:div>
      </w:divsChild>
    </w:div>
    <w:div w:id="1736049567">
      <w:bodyDiv w:val="1"/>
      <w:marLeft w:val="0"/>
      <w:marRight w:val="0"/>
      <w:marTop w:val="0"/>
      <w:marBottom w:val="0"/>
      <w:divBdr>
        <w:top w:val="none" w:sz="0" w:space="0" w:color="auto"/>
        <w:left w:val="none" w:sz="0" w:space="0" w:color="auto"/>
        <w:bottom w:val="none" w:sz="0" w:space="0" w:color="auto"/>
        <w:right w:val="none" w:sz="0" w:space="0" w:color="auto"/>
      </w:divBdr>
      <w:divsChild>
        <w:div w:id="1169714523">
          <w:marLeft w:val="547"/>
          <w:marRight w:val="0"/>
          <w:marTop w:val="0"/>
          <w:marBottom w:val="0"/>
          <w:divBdr>
            <w:top w:val="none" w:sz="0" w:space="0" w:color="auto"/>
            <w:left w:val="none" w:sz="0" w:space="0" w:color="auto"/>
            <w:bottom w:val="none" w:sz="0" w:space="0" w:color="auto"/>
            <w:right w:val="none" w:sz="0" w:space="0" w:color="auto"/>
          </w:divBdr>
        </w:div>
      </w:divsChild>
    </w:div>
    <w:div w:id="19465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BE13-0A45-4B71-A25E-D821D769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2898</Words>
  <Characters>15940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CORREIA</dc:creator>
  <cp:keywords/>
  <dc:description/>
  <cp:lastModifiedBy>Ana CORREIA</cp:lastModifiedBy>
  <cp:revision>4</cp:revision>
  <cp:lastPrinted>2020-12-14T14:54:00Z</cp:lastPrinted>
  <dcterms:created xsi:type="dcterms:W3CDTF">2020-12-19T09:52:00Z</dcterms:created>
  <dcterms:modified xsi:type="dcterms:W3CDTF">2020-12-19T14:24:00Z</dcterms:modified>
</cp:coreProperties>
</file>